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C1689" w14:textId="5AE71208" w:rsidR="00F21E37" w:rsidRDefault="00A32092">
      <w:pPr>
        <w:pStyle w:val="af4"/>
        <w:rPr>
          <w:b w:val="0"/>
          <w:sz w:val="28"/>
          <w:szCs w:val="28"/>
        </w:rPr>
      </w:pPr>
      <w:r>
        <w:rPr>
          <w:b w:val="0"/>
          <w:sz w:val="28"/>
          <w:szCs w:val="28"/>
        </w:rPr>
        <w:t>Ф</w:t>
      </w:r>
      <w:r w:rsidR="00E12944">
        <w:rPr>
          <w:b w:val="0"/>
          <w:sz w:val="28"/>
          <w:szCs w:val="28"/>
        </w:rPr>
        <w:t xml:space="preserve">едеральное государственное образовательное бюджетное учреждение </w:t>
      </w:r>
    </w:p>
    <w:p w14:paraId="46198705" w14:textId="77777777" w:rsidR="00F21E37" w:rsidRDefault="00E12944">
      <w:pPr>
        <w:pStyle w:val="af4"/>
        <w:rPr>
          <w:b w:val="0"/>
          <w:sz w:val="28"/>
          <w:szCs w:val="28"/>
        </w:rPr>
      </w:pPr>
      <w:r>
        <w:rPr>
          <w:b w:val="0"/>
          <w:sz w:val="28"/>
          <w:szCs w:val="28"/>
        </w:rPr>
        <w:t>высшего образования</w:t>
      </w:r>
    </w:p>
    <w:p w14:paraId="5C5DB164" w14:textId="77777777" w:rsidR="00F21E37" w:rsidRDefault="00E12944">
      <w:pPr>
        <w:jc w:val="center"/>
        <w:rPr>
          <w:b/>
          <w:caps/>
          <w:sz w:val="28"/>
          <w:szCs w:val="28"/>
        </w:rPr>
      </w:pPr>
      <w:r>
        <w:rPr>
          <w:b/>
          <w:caps/>
          <w:sz w:val="28"/>
          <w:szCs w:val="28"/>
        </w:rPr>
        <w:t xml:space="preserve">«Финансовый университет при Правительстве </w:t>
      </w:r>
    </w:p>
    <w:p w14:paraId="116B3CB9" w14:textId="77777777" w:rsidR="00F21E37" w:rsidRDefault="00E12944">
      <w:pPr>
        <w:jc w:val="center"/>
        <w:rPr>
          <w:b/>
          <w:caps/>
          <w:sz w:val="28"/>
          <w:szCs w:val="28"/>
        </w:rPr>
      </w:pPr>
      <w:r>
        <w:rPr>
          <w:b/>
          <w:caps/>
          <w:sz w:val="28"/>
          <w:szCs w:val="28"/>
        </w:rPr>
        <w:t>Российской Федерации»</w:t>
      </w:r>
    </w:p>
    <w:p w14:paraId="5A052E31" w14:textId="77777777" w:rsidR="00F21E37" w:rsidRDefault="00E12944">
      <w:pPr>
        <w:jc w:val="center"/>
        <w:rPr>
          <w:b/>
          <w:sz w:val="28"/>
          <w:szCs w:val="28"/>
        </w:rPr>
      </w:pPr>
      <w:r>
        <w:rPr>
          <w:b/>
          <w:sz w:val="28"/>
          <w:szCs w:val="28"/>
        </w:rPr>
        <w:t>(Финансовый университет)</w:t>
      </w:r>
    </w:p>
    <w:p w14:paraId="45D65895" w14:textId="6D3FE34C" w:rsidR="00F21E37" w:rsidRDefault="00F21E37" w:rsidP="00B75947">
      <w:pPr>
        <w:rPr>
          <w:sz w:val="28"/>
          <w:szCs w:val="28"/>
        </w:rPr>
      </w:pPr>
    </w:p>
    <w:p w14:paraId="4B1132A1" w14:textId="51FCF512" w:rsidR="00F21E37" w:rsidRDefault="00851A45">
      <w:pPr>
        <w:jc w:val="center"/>
        <w:rPr>
          <w:b/>
          <w:sz w:val="28"/>
          <w:szCs w:val="28"/>
        </w:rPr>
      </w:pPr>
      <w:r>
        <w:rPr>
          <w:b/>
          <w:sz w:val="28"/>
          <w:szCs w:val="28"/>
        </w:rPr>
        <w:t>Кафедра искусственного интеллекта</w:t>
      </w:r>
    </w:p>
    <w:p w14:paraId="5F21A3E9" w14:textId="1244D342" w:rsidR="00B75947" w:rsidRDefault="00B75947">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F21E37" w14:paraId="5463AF69" w14:textId="77777777">
        <w:tc>
          <w:tcPr>
            <w:tcW w:w="2862" w:type="pct"/>
          </w:tcPr>
          <w:p w14:paraId="6DD036E8" w14:textId="77777777" w:rsidR="00F21E37" w:rsidRDefault="00F21E37">
            <w:pPr>
              <w:jc w:val="center"/>
              <w:rPr>
                <w:rFonts w:eastAsia="Calibri"/>
                <w:sz w:val="28"/>
                <w:szCs w:val="28"/>
              </w:rPr>
            </w:pPr>
          </w:p>
          <w:p w14:paraId="67D75C1D" w14:textId="77777777" w:rsidR="00F21E37" w:rsidRDefault="00E12944">
            <w:pPr>
              <w:rPr>
                <w:rFonts w:eastAsia="Calibri"/>
                <w:sz w:val="28"/>
                <w:szCs w:val="28"/>
              </w:rPr>
            </w:pPr>
            <w:r>
              <w:rPr>
                <w:rFonts w:eastAsia="Calibri"/>
                <w:sz w:val="28"/>
                <w:szCs w:val="28"/>
              </w:rPr>
              <w:t xml:space="preserve">      </w:t>
            </w:r>
          </w:p>
          <w:p w14:paraId="4BF5ABDC" w14:textId="77777777" w:rsidR="00F21E37" w:rsidRDefault="00E12944">
            <w:pPr>
              <w:rPr>
                <w:rFonts w:eastAsia="Calibri"/>
                <w:sz w:val="28"/>
                <w:szCs w:val="28"/>
              </w:rPr>
            </w:pPr>
            <w:r>
              <w:rPr>
                <w:rFonts w:eastAsia="Calibri"/>
                <w:sz w:val="28"/>
                <w:szCs w:val="28"/>
              </w:rPr>
              <w:t xml:space="preserve">                              </w:t>
            </w:r>
          </w:p>
          <w:p w14:paraId="2ACF0345" w14:textId="77777777" w:rsidR="00F21E37" w:rsidRDefault="00F21E37">
            <w:pPr>
              <w:jc w:val="center"/>
              <w:rPr>
                <w:rFonts w:eastAsia="Calibri"/>
                <w:sz w:val="28"/>
                <w:szCs w:val="28"/>
              </w:rPr>
            </w:pPr>
          </w:p>
        </w:tc>
        <w:tc>
          <w:tcPr>
            <w:tcW w:w="2137" w:type="pct"/>
          </w:tcPr>
          <w:p w14:paraId="62BD3A91" w14:textId="77777777" w:rsidR="00F21E37" w:rsidRPr="00572306" w:rsidRDefault="00F21E37">
            <w:pPr>
              <w:rPr>
                <w:rFonts w:ascii="Times New Roman" w:eastAsia="Calibri" w:hAnsi="Times New Roman"/>
                <w:sz w:val="28"/>
                <w:szCs w:val="28"/>
              </w:rPr>
            </w:pPr>
          </w:p>
          <w:p w14:paraId="107CB7FA" w14:textId="77777777" w:rsidR="00F21E37" w:rsidRPr="00572306" w:rsidRDefault="00F21E37">
            <w:pPr>
              <w:rPr>
                <w:rFonts w:ascii="Times New Roman" w:eastAsia="Calibri" w:hAnsi="Times New Roman"/>
                <w:sz w:val="28"/>
                <w:szCs w:val="28"/>
              </w:rPr>
            </w:pPr>
          </w:p>
          <w:p w14:paraId="1BAAA97F" w14:textId="11F2F226" w:rsidR="00F21E37" w:rsidRPr="00572306" w:rsidRDefault="00B75947">
            <w:pPr>
              <w:snapToGrid w:val="0"/>
              <w:spacing w:line="360" w:lineRule="auto"/>
              <w:rPr>
                <w:rFonts w:ascii="Times New Roman" w:hAnsi="Times New Roman"/>
                <w:sz w:val="28"/>
                <w:szCs w:val="28"/>
              </w:rPr>
            </w:pPr>
            <w:r>
              <w:rPr>
                <w:rFonts w:ascii="Times New Roman" w:hAnsi="Times New Roman"/>
                <w:sz w:val="28"/>
                <w:szCs w:val="28"/>
              </w:rPr>
              <w:t xml:space="preserve">    </w:t>
            </w:r>
            <w:r w:rsidR="00E12944" w:rsidRPr="00572306">
              <w:rPr>
                <w:rFonts w:ascii="Times New Roman" w:hAnsi="Times New Roman"/>
                <w:sz w:val="28"/>
                <w:szCs w:val="28"/>
              </w:rPr>
              <w:t>УТВЕРЖДАЮ</w:t>
            </w:r>
          </w:p>
          <w:p w14:paraId="7D351F09" w14:textId="0A2FD8B9" w:rsidR="00F21E37" w:rsidRPr="00572306" w:rsidRDefault="00B75947">
            <w:pPr>
              <w:snapToGrid w:val="0"/>
              <w:spacing w:line="360" w:lineRule="auto"/>
              <w:rPr>
                <w:rFonts w:ascii="Times New Roman" w:hAnsi="Times New Roman"/>
                <w:sz w:val="28"/>
                <w:szCs w:val="28"/>
              </w:rPr>
            </w:pPr>
            <w:r>
              <w:rPr>
                <w:rFonts w:ascii="Times New Roman" w:hAnsi="Times New Roman"/>
                <w:sz w:val="28"/>
                <w:szCs w:val="28"/>
              </w:rPr>
              <w:t xml:space="preserve">    </w:t>
            </w:r>
            <w:r w:rsidR="00E12944" w:rsidRPr="00572306">
              <w:rPr>
                <w:rFonts w:ascii="Times New Roman" w:hAnsi="Times New Roman"/>
                <w:sz w:val="28"/>
                <w:szCs w:val="28"/>
              </w:rPr>
              <w:t>Проректор по учебной</w:t>
            </w:r>
          </w:p>
          <w:p w14:paraId="79F49B6B" w14:textId="2DE49801" w:rsidR="00F21E37" w:rsidRPr="00572306" w:rsidRDefault="00B75947">
            <w:pPr>
              <w:snapToGrid w:val="0"/>
              <w:spacing w:line="480" w:lineRule="auto"/>
              <w:rPr>
                <w:rFonts w:ascii="Times New Roman" w:hAnsi="Times New Roman"/>
                <w:sz w:val="28"/>
                <w:szCs w:val="28"/>
              </w:rPr>
            </w:pPr>
            <w:r>
              <w:rPr>
                <w:rFonts w:ascii="Times New Roman" w:hAnsi="Times New Roman"/>
                <w:sz w:val="28"/>
                <w:szCs w:val="28"/>
              </w:rPr>
              <w:t xml:space="preserve">    </w:t>
            </w:r>
            <w:r w:rsidR="00E12944" w:rsidRPr="00572306">
              <w:rPr>
                <w:rFonts w:ascii="Times New Roman" w:hAnsi="Times New Roman"/>
                <w:sz w:val="28"/>
                <w:szCs w:val="28"/>
              </w:rPr>
              <w:t>и методической работе</w:t>
            </w:r>
          </w:p>
          <w:p w14:paraId="37FB6184" w14:textId="22467677" w:rsidR="00F21E37" w:rsidRPr="00572306" w:rsidRDefault="00B75947">
            <w:pPr>
              <w:snapToGrid w:val="0"/>
              <w:spacing w:line="360" w:lineRule="auto"/>
              <w:rPr>
                <w:rFonts w:ascii="Times New Roman" w:hAnsi="Times New Roman"/>
                <w:sz w:val="28"/>
                <w:szCs w:val="28"/>
              </w:rPr>
            </w:pPr>
            <w:r>
              <w:rPr>
                <w:rFonts w:ascii="Times New Roman" w:hAnsi="Times New Roman"/>
                <w:sz w:val="28"/>
                <w:szCs w:val="28"/>
              </w:rPr>
              <w:t xml:space="preserve">    _________</w:t>
            </w:r>
            <w:r w:rsidR="00E12944" w:rsidRPr="00572306">
              <w:rPr>
                <w:rFonts w:ascii="Times New Roman" w:hAnsi="Times New Roman"/>
                <w:sz w:val="28"/>
                <w:szCs w:val="28"/>
              </w:rPr>
              <w:t>Е.А. Каменева</w:t>
            </w:r>
          </w:p>
          <w:p w14:paraId="41D8D25B" w14:textId="4D37B636" w:rsidR="00F21E37" w:rsidRPr="00572306" w:rsidRDefault="00851A45">
            <w:pPr>
              <w:snapToGrid w:val="0"/>
              <w:spacing w:line="360" w:lineRule="auto"/>
              <w:rPr>
                <w:rFonts w:ascii="Times New Roman" w:hAnsi="Times New Roman"/>
                <w:sz w:val="28"/>
                <w:szCs w:val="28"/>
              </w:rPr>
            </w:pPr>
            <w:r>
              <w:rPr>
                <w:rFonts w:ascii="Times New Roman" w:hAnsi="Times New Roman"/>
                <w:sz w:val="28"/>
                <w:szCs w:val="28"/>
              </w:rPr>
              <w:t xml:space="preserve">  </w:t>
            </w:r>
            <w:r w:rsidR="004C5933">
              <w:rPr>
                <w:rFonts w:ascii="Times New Roman" w:hAnsi="Times New Roman"/>
                <w:sz w:val="28"/>
                <w:szCs w:val="28"/>
              </w:rPr>
              <w:t xml:space="preserve">  22.04.</w:t>
            </w:r>
            <w:r w:rsidR="00AC3762">
              <w:rPr>
                <w:rFonts w:ascii="Times New Roman" w:hAnsi="Times New Roman"/>
                <w:sz w:val="28"/>
                <w:szCs w:val="28"/>
              </w:rPr>
              <w:t>2025 г.</w:t>
            </w:r>
          </w:p>
          <w:p w14:paraId="360AB8E3" w14:textId="77777777" w:rsidR="00F21E37" w:rsidRPr="00572306" w:rsidRDefault="00F21E37">
            <w:pPr>
              <w:rPr>
                <w:rFonts w:ascii="Times New Roman" w:eastAsia="Calibri" w:hAnsi="Times New Roman"/>
                <w:sz w:val="28"/>
                <w:szCs w:val="28"/>
              </w:rPr>
            </w:pPr>
          </w:p>
        </w:tc>
      </w:tr>
    </w:tbl>
    <w:p w14:paraId="0F4D2BE9" w14:textId="77777777" w:rsidR="00F21E37" w:rsidRDefault="00F21E37">
      <w:pPr>
        <w:jc w:val="center"/>
        <w:rPr>
          <w:sz w:val="28"/>
          <w:szCs w:val="28"/>
        </w:rPr>
      </w:pPr>
    </w:p>
    <w:p w14:paraId="3BFA0E77" w14:textId="0AC8E4AB" w:rsidR="00DD6DD5" w:rsidRPr="002742B6" w:rsidRDefault="00DD6DD5" w:rsidP="00DD6DD5">
      <w:pPr>
        <w:jc w:val="center"/>
        <w:rPr>
          <w:b/>
          <w:sz w:val="28"/>
          <w:szCs w:val="28"/>
        </w:rPr>
      </w:pPr>
      <w:r>
        <w:rPr>
          <w:b/>
          <w:sz w:val="32"/>
          <w:szCs w:val="32"/>
        </w:rPr>
        <w:t xml:space="preserve">В.Г. </w:t>
      </w:r>
      <w:r w:rsidRPr="002742B6">
        <w:rPr>
          <w:b/>
          <w:sz w:val="28"/>
          <w:szCs w:val="28"/>
        </w:rPr>
        <w:t>Феклин, В.А. Малекова</w:t>
      </w:r>
    </w:p>
    <w:p w14:paraId="1D69E879" w14:textId="77777777" w:rsidR="00F21E37" w:rsidRDefault="00F21E37" w:rsidP="00FF026A">
      <w:pPr>
        <w:jc w:val="center"/>
        <w:rPr>
          <w:b/>
          <w:sz w:val="32"/>
          <w:szCs w:val="32"/>
        </w:rPr>
      </w:pPr>
    </w:p>
    <w:p w14:paraId="0308206F" w14:textId="50ADA4D8" w:rsidR="00F21E37" w:rsidRDefault="00FF026A" w:rsidP="00FF026A">
      <w:pPr>
        <w:spacing w:line="360" w:lineRule="auto"/>
        <w:jc w:val="center"/>
        <w:rPr>
          <w:b/>
          <w:sz w:val="28"/>
          <w:szCs w:val="28"/>
        </w:rPr>
      </w:pPr>
      <w:r>
        <w:rPr>
          <w:b/>
          <w:sz w:val="28"/>
          <w:szCs w:val="28"/>
        </w:rPr>
        <w:t>Финансовый университет: история и современность</w:t>
      </w:r>
    </w:p>
    <w:p w14:paraId="69D0F7D2" w14:textId="77777777" w:rsidR="00F21E37" w:rsidRDefault="00E12944">
      <w:pPr>
        <w:jc w:val="center"/>
        <w:rPr>
          <w:b/>
          <w:sz w:val="28"/>
          <w:szCs w:val="28"/>
        </w:rPr>
      </w:pPr>
      <w:r>
        <w:rPr>
          <w:b/>
          <w:sz w:val="28"/>
          <w:szCs w:val="28"/>
        </w:rPr>
        <w:t xml:space="preserve">Рабочая программа дисциплины </w:t>
      </w:r>
    </w:p>
    <w:p w14:paraId="10C027A9" w14:textId="77777777" w:rsidR="00F21E37" w:rsidRDefault="00F21E37">
      <w:pPr>
        <w:jc w:val="center"/>
        <w:rPr>
          <w:b/>
          <w:sz w:val="28"/>
          <w:szCs w:val="28"/>
        </w:rPr>
      </w:pPr>
    </w:p>
    <w:p w14:paraId="74010336" w14:textId="47A942D0" w:rsidR="00B75947" w:rsidRDefault="00B75947" w:rsidP="00B75947">
      <w:pPr>
        <w:jc w:val="center"/>
        <w:rPr>
          <w:sz w:val="28"/>
          <w:szCs w:val="28"/>
        </w:rPr>
      </w:pPr>
      <w:r>
        <w:rPr>
          <w:sz w:val="28"/>
          <w:szCs w:val="28"/>
        </w:rPr>
        <w:t>для студентов, обучаю</w:t>
      </w:r>
      <w:r w:rsidR="00A32092">
        <w:rPr>
          <w:sz w:val="28"/>
          <w:szCs w:val="28"/>
        </w:rPr>
        <w:t>щихся по направлению подготовки</w:t>
      </w:r>
      <w:r w:rsidR="00FF026A">
        <w:rPr>
          <w:sz w:val="28"/>
          <w:szCs w:val="28"/>
        </w:rPr>
        <w:t>:</w:t>
      </w:r>
    </w:p>
    <w:p w14:paraId="2BAD7BB7" w14:textId="77777777" w:rsidR="002742B6" w:rsidRDefault="00B75947" w:rsidP="002742B6">
      <w:pPr>
        <w:jc w:val="center"/>
        <w:rPr>
          <w:sz w:val="28"/>
          <w:szCs w:val="28"/>
        </w:rPr>
      </w:pPr>
      <w:r>
        <w:rPr>
          <w:sz w:val="28"/>
          <w:szCs w:val="28"/>
        </w:rPr>
        <w:t xml:space="preserve">10.03.01- Информационная безопасность, </w:t>
      </w:r>
    </w:p>
    <w:p w14:paraId="4A6F119E" w14:textId="1FA92DAF" w:rsidR="00DD6DD5" w:rsidRDefault="002742B6" w:rsidP="002742B6">
      <w:pPr>
        <w:ind w:left="-1418"/>
        <w:rPr>
          <w:sz w:val="28"/>
          <w:szCs w:val="28"/>
        </w:rPr>
      </w:pPr>
      <w:r>
        <w:rPr>
          <w:sz w:val="28"/>
          <w:szCs w:val="28"/>
        </w:rPr>
        <w:t xml:space="preserve">                </w:t>
      </w:r>
      <w:r w:rsidR="00DD6DD5">
        <w:rPr>
          <w:sz w:val="28"/>
          <w:szCs w:val="28"/>
        </w:rPr>
        <w:t xml:space="preserve">ОП </w:t>
      </w:r>
      <w:r w:rsidR="00A32092">
        <w:rPr>
          <w:sz w:val="28"/>
          <w:szCs w:val="28"/>
        </w:rPr>
        <w:t>«</w:t>
      </w:r>
      <w:r w:rsidR="00DD6DD5">
        <w:rPr>
          <w:sz w:val="28"/>
          <w:szCs w:val="28"/>
        </w:rPr>
        <w:t xml:space="preserve">Безопасность автоматизированных систем в </w:t>
      </w:r>
      <w:r w:rsidR="00FF026A">
        <w:rPr>
          <w:sz w:val="28"/>
          <w:szCs w:val="28"/>
        </w:rPr>
        <w:t>кредитно-финансовой</w:t>
      </w:r>
      <w:r w:rsidR="00DD6DD5">
        <w:rPr>
          <w:sz w:val="28"/>
          <w:szCs w:val="28"/>
        </w:rPr>
        <w:t xml:space="preserve"> сфере</w:t>
      </w:r>
      <w:r w:rsidR="00A32092">
        <w:rPr>
          <w:sz w:val="28"/>
          <w:szCs w:val="28"/>
        </w:rPr>
        <w:t>»</w:t>
      </w:r>
    </w:p>
    <w:p w14:paraId="1E37C96E" w14:textId="77777777" w:rsidR="00B75947" w:rsidRDefault="00B75947" w:rsidP="00B75947">
      <w:pPr>
        <w:jc w:val="center"/>
        <w:rPr>
          <w:sz w:val="28"/>
          <w:szCs w:val="28"/>
        </w:rPr>
      </w:pPr>
    </w:p>
    <w:p w14:paraId="63CFF540" w14:textId="77777777" w:rsidR="003D43C1" w:rsidRDefault="003D43C1" w:rsidP="003D43C1">
      <w:pPr>
        <w:jc w:val="center"/>
        <w:rPr>
          <w:sz w:val="28"/>
          <w:szCs w:val="28"/>
        </w:rPr>
      </w:pPr>
    </w:p>
    <w:p w14:paraId="1434C7EF" w14:textId="2961FD20" w:rsidR="00097282" w:rsidRDefault="00097282" w:rsidP="00B75947">
      <w:pPr>
        <w:rPr>
          <w:sz w:val="32"/>
          <w:szCs w:val="32"/>
        </w:rPr>
      </w:pPr>
    </w:p>
    <w:p w14:paraId="77AB8557" w14:textId="2F3B9652" w:rsidR="00FF026A" w:rsidRPr="004C5933" w:rsidRDefault="00FF026A" w:rsidP="00AC3762">
      <w:pPr>
        <w:pStyle w:val="aff4"/>
        <w:ind w:left="0"/>
        <w:jc w:val="center"/>
        <w:rPr>
          <w:rFonts w:ascii="Times New Roman" w:hAnsi="Times New Roman"/>
          <w:i/>
          <w:sz w:val="28"/>
          <w:szCs w:val="28"/>
        </w:rPr>
      </w:pPr>
      <w:r w:rsidRPr="004C5933">
        <w:rPr>
          <w:rFonts w:ascii="Times New Roman" w:hAnsi="Times New Roman"/>
          <w:i/>
          <w:sz w:val="28"/>
          <w:szCs w:val="28"/>
        </w:rPr>
        <w:t>Рекомендовано Ученым советом</w:t>
      </w:r>
    </w:p>
    <w:p w14:paraId="73CCAEE9" w14:textId="6CBF083A" w:rsidR="004451FD" w:rsidRPr="004C5933" w:rsidRDefault="004451FD" w:rsidP="00851A45">
      <w:pPr>
        <w:pStyle w:val="aff4"/>
        <w:ind w:left="-142" w:hanging="142"/>
        <w:jc w:val="center"/>
        <w:rPr>
          <w:rFonts w:ascii="Times New Roman" w:hAnsi="Times New Roman"/>
          <w:i/>
          <w:sz w:val="28"/>
          <w:szCs w:val="28"/>
        </w:rPr>
      </w:pPr>
      <w:r w:rsidRPr="004C5933">
        <w:rPr>
          <w:rFonts w:ascii="Times New Roman" w:hAnsi="Times New Roman"/>
          <w:i/>
          <w:sz w:val="28"/>
          <w:szCs w:val="28"/>
        </w:rPr>
        <w:t>Факультета информационных технологий и анализа больших данных</w:t>
      </w:r>
    </w:p>
    <w:p w14:paraId="0E5F1CA7" w14:textId="11E8C7EA" w:rsidR="004451FD" w:rsidRPr="004C5933" w:rsidRDefault="004451FD" w:rsidP="00F134DC">
      <w:pPr>
        <w:pStyle w:val="aff4"/>
        <w:ind w:left="0"/>
        <w:jc w:val="center"/>
        <w:rPr>
          <w:rFonts w:ascii="Times New Roman" w:hAnsi="Times New Roman"/>
          <w:i/>
          <w:sz w:val="28"/>
          <w:szCs w:val="28"/>
        </w:rPr>
      </w:pPr>
      <w:r w:rsidRPr="004C5933">
        <w:rPr>
          <w:rFonts w:ascii="Times New Roman" w:hAnsi="Times New Roman"/>
          <w:i/>
          <w:sz w:val="28"/>
          <w:szCs w:val="28"/>
        </w:rPr>
        <w:t>(протокол №</w:t>
      </w:r>
      <w:r w:rsidR="004C5933" w:rsidRPr="004C5933">
        <w:rPr>
          <w:rFonts w:ascii="Times New Roman" w:hAnsi="Times New Roman"/>
          <w:i/>
          <w:sz w:val="28"/>
          <w:szCs w:val="28"/>
        </w:rPr>
        <w:t xml:space="preserve"> 54</w:t>
      </w:r>
      <w:r w:rsidRPr="004C5933">
        <w:rPr>
          <w:rFonts w:ascii="Times New Roman" w:hAnsi="Times New Roman"/>
          <w:i/>
          <w:sz w:val="28"/>
          <w:szCs w:val="28"/>
        </w:rPr>
        <w:t xml:space="preserve"> от</w:t>
      </w:r>
      <w:r w:rsidR="004C5933" w:rsidRPr="004C5933">
        <w:rPr>
          <w:rFonts w:ascii="Times New Roman" w:hAnsi="Times New Roman"/>
          <w:i/>
          <w:sz w:val="28"/>
          <w:szCs w:val="28"/>
        </w:rPr>
        <w:t xml:space="preserve"> 15.04.</w:t>
      </w:r>
      <w:r w:rsidRPr="004C5933">
        <w:rPr>
          <w:rFonts w:ascii="Times New Roman" w:hAnsi="Times New Roman"/>
          <w:i/>
          <w:sz w:val="28"/>
          <w:szCs w:val="28"/>
        </w:rPr>
        <w:t>202</w:t>
      </w:r>
      <w:r w:rsidR="00AC3762" w:rsidRPr="004C5933">
        <w:rPr>
          <w:rFonts w:ascii="Times New Roman" w:hAnsi="Times New Roman"/>
          <w:i/>
          <w:sz w:val="28"/>
          <w:szCs w:val="28"/>
        </w:rPr>
        <w:t>5</w:t>
      </w:r>
      <w:r w:rsidR="00FF026A" w:rsidRPr="004C5933">
        <w:rPr>
          <w:rFonts w:ascii="Times New Roman" w:hAnsi="Times New Roman"/>
          <w:i/>
          <w:sz w:val="28"/>
          <w:szCs w:val="28"/>
        </w:rPr>
        <w:t xml:space="preserve"> </w:t>
      </w:r>
      <w:r w:rsidRPr="004C5933">
        <w:rPr>
          <w:rFonts w:ascii="Times New Roman" w:hAnsi="Times New Roman"/>
          <w:i/>
          <w:sz w:val="28"/>
          <w:szCs w:val="28"/>
        </w:rPr>
        <w:t>г.)</w:t>
      </w:r>
    </w:p>
    <w:p w14:paraId="71DAFDD1" w14:textId="77777777" w:rsidR="004451FD" w:rsidRPr="004C5933" w:rsidRDefault="004451FD" w:rsidP="00F134DC">
      <w:pPr>
        <w:pStyle w:val="aff4"/>
        <w:ind w:left="0"/>
        <w:jc w:val="center"/>
        <w:rPr>
          <w:rFonts w:ascii="Times New Roman" w:hAnsi="Times New Roman"/>
          <w:i/>
          <w:sz w:val="28"/>
          <w:szCs w:val="28"/>
        </w:rPr>
      </w:pPr>
    </w:p>
    <w:p w14:paraId="64224686" w14:textId="5269F647" w:rsidR="004451FD" w:rsidRPr="004C5933" w:rsidRDefault="004451FD" w:rsidP="008E1662">
      <w:pPr>
        <w:pStyle w:val="aff4"/>
        <w:ind w:left="0"/>
        <w:jc w:val="center"/>
        <w:rPr>
          <w:rFonts w:ascii="Times New Roman" w:hAnsi="Times New Roman"/>
          <w:i/>
          <w:sz w:val="28"/>
          <w:szCs w:val="28"/>
        </w:rPr>
      </w:pPr>
      <w:r w:rsidRPr="004C5933">
        <w:rPr>
          <w:rFonts w:ascii="Times New Roman" w:hAnsi="Times New Roman"/>
          <w:i/>
          <w:sz w:val="28"/>
          <w:szCs w:val="28"/>
        </w:rPr>
        <w:t xml:space="preserve">Одобрено </w:t>
      </w:r>
      <w:r w:rsidR="00851A45" w:rsidRPr="004C5933">
        <w:rPr>
          <w:rFonts w:ascii="Times New Roman" w:hAnsi="Times New Roman"/>
          <w:i/>
          <w:sz w:val="28"/>
          <w:szCs w:val="28"/>
        </w:rPr>
        <w:t>заседанием</w:t>
      </w:r>
      <w:r w:rsidR="008E1662" w:rsidRPr="004C5933">
        <w:rPr>
          <w:rFonts w:ascii="Times New Roman" w:hAnsi="Times New Roman"/>
          <w:i/>
          <w:sz w:val="28"/>
          <w:szCs w:val="28"/>
        </w:rPr>
        <w:t xml:space="preserve"> </w:t>
      </w:r>
      <w:r w:rsidR="00851A45" w:rsidRPr="004C5933">
        <w:rPr>
          <w:rFonts w:ascii="Times New Roman" w:hAnsi="Times New Roman"/>
          <w:bCs/>
          <w:i/>
          <w:sz w:val="28"/>
          <w:szCs w:val="28"/>
        </w:rPr>
        <w:t>Кафедры искусственного интеллекта</w:t>
      </w:r>
    </w:p>
    <w:p w14:paraId="11F86237" w14:textId="35733375" w:rsidR="004451FD" w:rsidRPr="00A5074A" w:rsidRDefault="004451FD" w:rsidP="00F134DC">
      <w:pPr>
        <w:pStyle w:val="aff4"/>
        <w:ind w:left="0"/>
        <w:jc w:val="center"/>
        <w:rPr>
          <w:rFonts w:ascii="Times New Roman" w:hAnsi="Times New Roman"/>
          <w:i/>
          <w:sz w:val="28"/>
          <w:szCs w:val="28"/>
        </w:rPr>
      </w:pPr>
      <w:r w:rsidRPr="004C5933">
        <w:rPr>
          <w:rFonts w:ascii="Times New Roman" w:hAnsi="Times New Roman"/>
          <w:i/>
          <w:sz w:val="28"/>
          <w:szCs w:val="28"/>
        </w:rPr>
        <w:t>(протокол №</w:t>
      </w:r>
      <w:r w:rsidR="004C5933" w:rsidRPr="004C5933">
        <w:rPr>
          <w:rFonts w:ascii="Times New Roman" w:hAnsi="Times New Roman"/>
          <w:i/>
          <w:sz w:val="28"/>
          <w:szCs w:val="28"/>
        </w:rPr>
        <w:t xml:space="preserve"> 9</w:t>
      </w:r>
      <w:r w:rsidRPr="004C5933">
        <w:rPr>
          <w:rFonts w:ascii="Times New Roman" w:hAnsi="Times New Roman"/>
          <w:i/>
          <w:sz w:val="28"/>
          <w:szCs w:val="28"/>
        </w:rPr>
        <w:t xml:space="preserve"> от</w:t>
      </w:r>
      <w:r w:rsidR="004C5933" w:rsidRPr="004C5933">
        <w:rPr>
          <w:rFonts w:ascii="Times New Roman" w:hAnsi="Times New Roman"/>
          <w:i/>
          <w:sz w:val="28"/>
          <w:szCs w:val="28"/>
        </w:rPr>
        <w:t xml:space="preserve"> 01.04.</w:t>
      </w:r>
      <w:r w:rsidRPr="004C5933">
        <w:rPr>
          <w:rFonts w:ascii="Times New Roman" w:hAnsi="Times New Roman"/>
          <w:i/>
          <w:sz w:val="28"/>
          <w:szCs w:val="28"/>
        </w:rPr>
        <w:t>202</w:t>
      </w:r>
      <w:r w:rsidR="00AC3762" w:rsidRPr="004C5933">
        <w:rPr>
          <w:rFonts w:ascii="Times New Roman" w:hAnsi="Times New Roman"/>
          <w:i/>
          <w:sz w:val="28"/>
          <w:szCs w:val="28"/>
        </w:rPr>
        <w:t>5</w:t>
      </w:r>
      <w:r w:rsidR="00FF026A" w:rsidRPr="004C5933">
        <w:rPr>
          <w:rFonts w:ascii="Times New Roman" w:hAnsi="Times New Roman"/>
          <w:i/>
          <w:sz w:val="28"/>
          <w:szCs w:val="28"/>
        </w:rPr>
        <w:t xml:space="preserve"> </w:t>
      </w:r>
      <w:r w:rsidRPr="004C5933">
        <w:rPr>
          <w:rFonts w:ascii="Times New Roman" w:hAnsi="Times New Roman"/>
          <w:i/>
          <w:sz w:val="28"/>
          <w:szCs w:val="28"/>
        </w:rPr>
        <w:t>г.)</w:t>
      </w:r>
    </w:p>
    <w:p w14:paraId="71450DE8" w14:textId="60B90B2B" w:rsidR="00F21E37" w:rsidRDefault="00F21E37" w:rsidP="004451FD">
      <w:pPr>
        <w:pStyle w:val="aff4"/>
        <w:jc w:val="center"/>
        <w:rPr>
          <w:b/>
          <w:sz w:val="28"/>
          <w:szCs w:val="28"/>
        </w:rPr>
      </w:pPr>
      <w:bookmarkStart w:id="0" w:name="_GoBack"/>
      <w:bookmarkEnd w:id="0"/>
    </w:p>
    <w:p w14:paraId="35EE69EE" w14:textId="497E0AD6" w:rsidR="004451FD" w:rsidRDefault="004451FD" w:rsidP="004451FD">
      <w:pPr>
        <w:pStyle w:val="aff4"/>
        <w:jc w:val="center"/>
        <w:rPr>
          <w:b/>
          <w:sz w:val="28"/>
          <w:szCs w:val="28"/>
        </w:rPr>
      </w:pPr>
    </w:p>
    <w:p w14:paraId="03728DF6" w14:textId="77777777" w:rsidR="008E1662" w:rsidRDefault="008E1662" w:rsidP="004451FD">
      <w:pPr>
        <w:pStyle w:val="aff4"/>
        <w:jc w:val="center"/>
        <w:rPr>
          <w:b/>
          <w:sz w:val="28"/>
          <w:szCs w:val="28"/>
        </w:rPr>
      </w:pPr>
    </w:p>
    <w:p w14:paraId="01337565" w14:textId="478A6A4C" w:rsidR="00F21E37" w:rsidRDefault="00E56D7A" w:rsidP="00E56D7A">
      <w:pPr>
        <w:rPr>
          <w:b/>
          <w:sz w:val="28"/>
          <w:szCs w:val="28"/>
        </w:rPr>
      </w:pPr>
      <w:r>
        <w:rPr>
          <w:b/>
          <w:sz w:val="28"/>
          <w:szCs w:val="28"/>
        </w:rPr>
        <w:t xml:space="preserve">                                                </w:t>
      </w:r>
      <w:r w:rsidR="00FF026A">
        <w:rPr>
          <w:b/>
          <w:sz w:val="28"/>
          <w:szCs w:val="28"/>
        </w:rPr>
        <w:t xml:space="preserve"> </w:t>
      </w:r>
      <w:r>
        <w:rPr>
          <w:b/>
          <w:sz w:val="28"/>
          <w:szCs w:val="28"/>
        </w:rPr>
        <w:t xml:space="preserve"> </w:t>
      </w:r>
      <w:r w:rsidR="00FF026A">
        <w:rPr>
          <w:b/>
          <w:sz w:val="28"/>
          <w:szCs w:val="28"/>
        </w:rPr>
        <w:t xml:space="preserve">    </w:t>
      </w:r>
      <w:r w:rsidR="00DD6DD5">
        <w:rPr>
          <w:b/>
          <w:sz w:val="28"/>
          <w:szCs w:val="28"/>
        </w:rPr>
        <w:t>Москва 202</w:t>
      </w:r>
      <w:r w:rsidR="00851A45">
        <w:rPr>
          <w:b/>
          <w:sz w:val="28"/>
          <w:szCs w:val="28"/>
        </w:rPr>
        <w:t>5</w:t>
      </w:r>
    </w:p>
    <w:p w14:paraId="5DA4E01F" w14:textId="77777777" w:rsidR="00DD6DD5" w:rsidRDefault="00DD6DD5">
      <w:pPr>
        <w:jc w:val="center"/>
        <w:rPr>
          <w:b/>
          <w:sz w:val="28"/>
          <w:szCs w:val="28"/>
        </w:rPr>
      </w:pPr>
    </w:p>
    <w:p w14:paraId="2E2B5DC3" w14:textId="77777777" w:rsidR="00F21E37" w:rsidRDefault="00F21E37">
      <w:pPr>
        <w:rPr>
          <w:rFonts w:eastAsia="Times New Roman"/>
          <w:b/>
          <w:sz w:val="28"/>
          <w:szCs w:val="28"/>
        </w:rPr>
      </w:pPr>
    </w:p>
    <w:p w14:paraId="2B5C7287" w14:textId="412AD74E" w:rsidR="00F21E37" w:rsidRDefault="002742B6" w:rsidP="002742B6">
      <w:pPr>
        <w:shd w:val="clear" w:color="auto" w:fill="FFFFFF"/>
        <w:suppressAutoHyphens/>
        <w:spacing w:line="276" w:lineRule="auto"/>
        <w:rPr>
          <w:rFonts w:ascii="Calibri" w:eastAsia="Calibri" w:hAnsi="Calibri"/>
          <w:sz w:val="22"/>
          <w:szCs w:val="22"/>
          <w:lang w:eastAsia="ar-SA"/>
        </w:rPr>
      </w:pPr>
      <w:r>
        <w:rPr>
          <w:rFonts w:eastAsia="Calibri"/>
          <w:b/>
          <w:color w:val="000000"/>
          <w:sz w:val="28"/>
          <w:szCs w:val="28"/>
          <w:lang w:eastAsia="ar-SA"/>
        </w:rPr>
        <w:lastRenderedPageBreak/>
        <w:t xml:space="preserve">                                                      </w:t>
      </w:r>
      <w:r w:rsidR="00E12944">
        <w:rPr>
          <w:rFonts w:eastAsia="Calibri"/>
          <w:b/>
          <w:color w:val="000000"/>
          <w:sz w:val="28"/>
          <w:szCs w:val="28"/>
          <w:lang w:eastAsia="ar-SA"/>
        </w:rPr>
        <w:t>Содержание</w:t>
      </w:r>
    </w:p>
    <w:p w14:paraId="14A262F0" w14:textId="77777777" w:rsidR="00F21E37" w:rsidRDefault="00F21E3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F21E37" w14:paraId="0E8F6A63" w14:textId="77777777">
        <w:tc>
          <w:tcPr>
            <w:tcW w:w="8931" w:type="dxa"/>
            <w:gridSpan w:val="2"/>
            <w:shd w:val="clear" w:color="auto" w:fill="auto"/>
          </w:tcPr>
          <w:p w14:paraId="34BA4603"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14:paraId="691CBD19" w14:textId="0B67C1DC" w:rsidR="00F21E37" w:rsidRDefault="00E56D7A">
            <w:pPr>
              <w:suppressAutoHyphens/>
              <w:spacing w:line="276" w:lineRule="auto"/>
              <w:rPr>
                <w:rFonts w:eastAsia="Calibri"/>
                <w:sz w:val="28"/>
                <w:szCs w:val="28"/>
                <w:lang w:eastAsia="ar-SA"/>
              </w:rPr>
            </w:pPr>
            <w:r>
              <w:rPr>
                <w:rFonts w:eastAsia="Calibri"/>
                <w:sz w:val="28"/>
                <w:szCs w:val="28"/>
                <w:lang w:eastAsia="ar-SA"/>
              </w:rPr>
              <w:t>3</w:t>
            </w:r>
          </w:p>
        </w:tc>
      </w:tr>
      <w:tr w:rsidR="00F21E37" w14:paraId="7E826DF7" w14:textId="77777777">
        <w:tc>
          <w:tcPr>
            <w:tcW w:w="8931" w:type="dxa"/>
            <w:gridSpan w:val="2"/>
            <w:shd w:val="clear" w:color="auto" w:fill="auto"/>
          </w:tcPr>
          <w:p w14:paraId="2EF10692"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14:paraId="6F95E820" w14:textId="77777777" w:rsidR="00F21E37" w:rsidRDefault="00F21E37">
            <w:pPr>
              <w:suppressAutoHyphens/>
              <w:spacing w:line="276" w:lineRule="auto"/>
              <w:rPr>
                <w:rFonts w:eastAsia="Calibri"/>
                <w:sz w:val="28"/>
                <w:szCs w:val="28"/>
                <w:lang w:eastAsia="ar-SA"/>
              </w:rPr>
            </w:pPr>
          </w:p>
          <w:p w14:paraId="64F712B4" w14:textId="77777777" w:rsidR="00F21E37" w:rsidRDefault="00F21E37">
            <w:pPr>
              <w:suppressAutoHyphens/>
              <w:spacing w:line="276" w:lineRule="auto"/>
              <w:rPr>
                <w:rFonts w:eastAsia="Calibri"/>
                <w:sz w:val="28"/>
                <w:szCs w:val="28"/>
                <w:lang w:eastAsia="ar-SA"/>
              </w:rPr>
            </w:pPr>
          </w:p>
          <w:p w14:paraId="75955FA0" w14:textId="300F37AC" w:rsidR="00F21E37" w:rsidRDefault="00E56D7A">
            <w:pPr>
              <w:suppressAutoHyphens/>
              <w:spacing w:line="276" w:lineRule="auto"/>
              <w:rPr>
                <w:rFonts w:eastAsia="Calibri"/>
                <w:sz w:val="28"/>
                <w:szCs w:val="28"/>
                <w:lang w:eastAsia="ar-SA"/>
              </w:rPr>
            </w:pPr>
            <w:r>
              <w:rPr>
                <w:rFonts w:eastAsia="Calibri"/>
                <w:sz w:val="28"/>
                <w:szCs w:val="28"/>
                <w:lang w:eastAsia="ar-SA"/>
              </w:rPr>
              <w:t>3</w:t>
            </w:r>
          </w:p>
        </w:tc>
      </w:tr>
      <w:tr w:rsidR="00F21E37" w14:paraId="3552C867" w14:textId="77777777">
        <w:tc>
          <w:tcPr>
            <w:tcW w:w="8931" w:type="dxa"/>
            <w:gridSpan w:val="2"/>
            <w:shd w:val="clear" w:color="auto" w:fill="auto"/>
          </w:tcPr>
          <w:p w14:paraId="6CC18BD9" w14:textId="5CE991EE" w:rsidR="00F21E37" w:rsidRDefault="00E12944" w:rsidP="005E33DA">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w:t>
            </w:r>
            <w:r w:rsidR="005E33DA">
              <w:rPr>
                <w:rFonts w:eastAsia="Calibri"/>
                <w:sz w:val="28"/>
                <w:szCs w:val="28"/>
                <w:lang w:eastAsia="ar-SA"/>
              </w:rPr>
              <w:t>ой</w:t>
            </w:r>
            <w:r>
              <w:rPr>
                <w:rFonts w:eastAsia="Calibri"/>
                <w:sz w:val="28"/>
                <w:szCs w:val="28"/>
                <w:lang w:eastAsia="ar-SA"/>
              </w:rPr>
              <w:t xml:space="preserve"> программ</w:t>
            </w:r>
            <w:r w:rsidR="005E33DA">
              <w:rPr>
                <w:rFonts w:eastAsia="Calibri"/>
                <w:sz w:val="28"/>
                <w:szCs w:val="28"/>
                <w:lang w:eastAsia="ar-SA"/>
              </w:rPr>
              <w:t>ы</w:t>
            </w:r>
            <w:r>
              <w:rPr>
                <w:rFonts w:eastAsia="Calibri"/>
                <w:sz w:val="28"/>
                <w:szCs w:val="28"/>
                <w:lang w:eastAsia="ar-SA"/>
              </w:rPr>
              <w:t>………...</w:t>
            </w:r>
          </w:p>
        </w:tc>
        <w:tc>
          <w:tcPr>
            <w:tcW w:w="708" w:type="dxa"/>
            <w:shd w:val="clear" w:color="auto" w:fill="auto"/>
          </w:tcPr>
          <w:p w14:paraId="581EEC0E" w14:textId="0640FC2A" w:rsidR="00F21E37" w:rsidRDefault="00E4189E">
            <w:pPr>
              <w:suppressAutoHyphens/>
              <w:spacing w:line="276" w:lineRule="auto"/>
              <w:rPr>
                <w:rFonts w:eastAsia="Calibri"/>
                <w:sz w:val="28"/>
                <w:szCs w:val="28"/>
                <w:lang w:eastAsia="ar-SA"/>
              </w:rPr>
            </w:pPr>
            <w:r>
              <w:rPr>
                <w:rFonts w:eastAsia="Calibri"/>
                <w:sz w:val="28"/>
                <w:szCs w:val="28"/>
                <w:lang w:eastAsia="ar-SA"/>
              </w:rPr>
              <w:t>5</w:t>
            </w:r>
          </w:p>
        </w:tc>
      </w:tr>
      <w:tr w:rsidR="00F21E37" w14:paraId="2D44CE9B" w14:textId="77777777">
        <w:tc>
          <w:tcPr>
            <w:tcW w:w="8931" w:type="dxa"/>
            <w:gridSpan w:val="2"/>
            <w:shd w:val="clear" w:color="auto" w:fill="auto"/>
          </w:tcPr>
          <w:p w14:paraId="43DEDFCC"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14:paraId="583C80C8" w14:textId="77777777" w:rsidR="00F21E37" w:rsidRDefault="00F21E37">
            <w:pPr>
              <w:suppressAutoHyphens/>
              <w:spacing w:line="276" w:lineRule="auto"/>
              <w:rPr>
                <w:rFonts w:eastAsia="Calibri"/>
                <w:sz w:val="28"/>
                <w:szCs w:val="28"/>
                <w:lang w:eastAsia="ar-SA"/>
              </w:rPr>
            </w:pPr>
          </w:p>
          <w:p w14:paraId="2425532C" w14:textId="77777777" w:rsidR="00F21E37" w:rsidRDefault="00F21E37">
            <w:pPr>
              <w:suppressAutoHyphens/>
              <w:spacing w:line="276" w:lineRule="auto"/>
              <w:rPr>
                <w:rFonts w:eastAsia="Calibri"/>
                <w:sz w:val="28"/>
                <w:szCs w:val="28"/>
                <w:lang w:eastAsia="ar-SA"/>
              </w:rPr>
            </w:pPr>
          </w:p>
          <w:p w14:paraId="46F482A5" w14:textId="77777777" w:rsidR="00F21E37" w:rsidRDefault="00E12944">
            <w:pPr>
              <w:suppressAutoHyphens/>
              <w:spacing w:line="276" w:lineRule="auto"/>
              <w:rPr>
                <w:rFonts w:eastAsia="Calibri"/>
                <w:sz w:val="28"/>
                <w:szCs w:val="28"/>
                <w:lang w:eastAsia="ar-SA"/>
              </w:rPr>
            </w:pPr>
            <w:r>
              <w:rPr>
                <w:rFonts w:eastAsia="Calibri"/>
                <w:sz w:val="28"/>
                <w:szCs w:val="28"/>
                <w:lang w:eastAsia="ar-SA"/>
              </w:rPr>
              <w:t>5</w:t>
            </w:r>
          </w:p>
        </w:tc>
      </w:tr>
      <w:tr w:rsidR="00F21E37" w14:paraId="0F823723" w14:textId="77777777">
        <w:tc>
          <w:tcPr>
            <w:tcW w:w="8931" w:type="dxa"/>
            <w:gridSpan w:val="2"/>
            <w:shd w:val="clear" w:color="auto" w:fill="auto"/>
          </w:tcPr>
          <w:p w14:paraId="43B6E1E8"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14:paraId="5A0553B3" w14:textId="77777777" w:rsidR="00F21E37" w:rsidRDefault="00F21E37">
            <w:pPr>
              <w:suppressAutoHyphens/>
              <w:spacing w:line="276" w:lineRule="auto"/>
              <w:rPr>
                <w:rFonts w:eastAsia="Calibri"/>
                <w:sz w:val="28"/>
                <w:szCs w:val="28"/>
                <w:lang w:eastAsia="ar-SA"/>
              </w:rPr>
            </w:pPr>
          </w:p>
          <w:p w14:paraId="1968F2BD" w14:textId="77777777" w:rsidR="00F21E37" w:rsidRDefault="00F21E37">
            <w:pPr>
              <w:suppressAutoHyphens/>
              <w:spacing w:line="276" w:lineRule="auto"/>
              <w:rPr>
                <w:rFonts w:eastAsia="Calibri"/>
                <w:sz w:val="28"/>
                <w:szCs w:val="28"/>
                <w:lang w:eastAsia="ar-SA"/>
              </w:rPr>
            </w:pPr>
          </w:p>
          <w:p w14:paraId="6A350809" w14:textId="1D34414D" w:rsidR="00F21E37" w:rsidRDefault="00E4189E">
            <w:pPr>
              <w:suppressAutoHyphens/>
              <w:spacing w:line="276" w:lineRule="auto"/>
              <w:rPr>
                <w:rFonts w:eastAsia="Calibri"/>
                <w:sz w:val="28"/>
                <w:szCs w:val="28"/>
                <w:lang w:eastAsia="ar-SA"/>
              </w:rPr>
            </w:pPr>
            <w:r>
              <w:rPr>
                <w:rFonts w:eastAsia="Calibri"/>
                <w:sz w:val="28"/>
                <w:szCs w:val="28"/>
                <w:lang w:eastAsia="ar-SA"/>
              </w:rPr>
              <w:t>5</w:t>
            </w:r>
          </w:p>
        </w:tc>
      </w:tr>
      <w:tr w:rsidR="00F21E37" w14:paraId="62EF58B6" w14:textId="77777777">
        <w:tc>
          <w:tcPr>
            <w:tcW w:w="563" w:type="dxa"/>
            <w:shd w:val="clear" w:color="auto" w:fill="auto"/>
          </w:tcPr>
          <w:p w14:paraId="1189E27B"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71C234F7"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14:paraId="4276CEFB" w14:textId="5E9DD481" w:rsidR="00F21E37" w:rsidRDefault="00E4189E">
            <w:pPr>
              <w:suppressAutoHyphens/>
              <w:spacing w:line="276" w:lineRule="auto"/>
              <w:rPr>
                <w:rFonts w:eastAsia="Calibri"/>
                <w:sz w:val="28"/>
                <w:szCs w:val="28"/>
                <w:lang w:eastAsia="ar-SA"/>
              </w:rPr>
            </w:pPr>
            <w:r>
              <w:rPr>
                <w:rFonts w:eastAsia="Calibri"/>
                <w:sz w:val="28"/>
                <w:szCs w:val="28"/>
                <w:lang w:eastAsia="ar-SA"/>
              </w:rPr>
              <w:t>5</w:t>
            </w:r>
          </w:p>
        </w:tc>
      </w:tr>
      <w:tr w:rsidR="00F21E37" w14:paraId="6B72D828" w14:textId="77777777">
        <w:tc>
          <w:tcPr>
            <w:tcW w:w="563" w:type="dxa"/>
            <w:shd w:val="clear" w:color="auto" w:fill="auto"/>
          </w:tcPr>
          <w:p w14:paraId="132B1CAE"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77F7FB86"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14:paraId="7F794C58" w14:textId="11F802F6" w:rsidR="00F21E37" w:rsidRDefault="00E4189E">
            <w:pPr>
              <w:suppressAutoHyphens/>
              <w:spacing w:line="276" w:lineRule="auto"/>
              <w:rPr>
                <w:rFonts w:eastAsia="Calibri"/>
                <w:sz w:val="28"/>
                <w:szCs w:val="28"/>
                <w:lang w:eastAsia="ar-SA"/>
              </w:rPr>
            </w:pPr>
            <w:r>
              <w:rPr>
                <w:rFonts w:eastAsia="Calibri"/>
                <w:sz w:val="28"/>
                <w:szCs w:val="28"/>
                <w:lang w:eastAsia="ar-SA"/>
              </w:rPr>
              <w:t>9</w:t>
            </w:r>
          </w:p>
        </w:tc>
      </w:tr>
      <w:tr w:rsidR="00F21E37" w14:paraId="5ACC07C0" w14:textId="77777777">
        <w:tc>
          <w:tcPr>
            <w:tcW w:w="563" w:type="dxa"/>
            <w:shd w:val="clear" w:color="auto" w:fill="auto"/>
          </w:tcPr>
          <w:p w14:paraId="2FDB710A"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108C65E0"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14:paraId="752D02A9" w14:textId="0E2EE936" w:rsidR="00F21E37" w:rsidRDefault="00E4189E">
            <w:pPr>
              <w:suppressAutoHyphens/>
              <w:spacing w:line="276" w:lineRule="auto"/>
              <w:rPr>
                <w:rFonts w:eastAsia="Calibri"/>
                <w:sz w:val="28"/>
                <w:szCs w:val="28"/>
                <w:lang w:eastAsia="ar-SA"/>
              </w:rPr>
            </w:pPr>
            <w:r>
              <w:rPr>
                <w:rFonts w:eastAsia="Calibri"/>
                <w:sz w:val="28"/>
                <w:szCs w:val="28"/>
                <w:lang w:eastAsia="ar-SA"/>
              </w:rPr>
              <w:t>10</w:t>
            </w:r>
          </w:p>
        </w:tc>
      </w:tr>
      <w:tr w:rsidR="00F21E37" w14:paraId="304EA908" w14:textId="77777777">
        <w:tc>
          <w:tcPr>
            <w:tcW w:w="8931" w:type="dxa"/>
            <w:gridSpan w:val="2"/>
            <w:shd w:val="clear" w:color="auto" w:fill="auto"/>
          </w:tcPr>
          <w:p w14:paraId="6052426A"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14:paraId="4ECACB67" w14:textId="77777777" w:rsidR="00F21E37" w:rsidRDefault="00F21E37">
            <w:pPr>
              <w:suppressAutoHyphens/>
              <w:spacing w:line="276" w:lineRule="auto"/>
              <w:rPr>
                <w:rFonts w:eastAsia="Calibri"/>
                <w:sz w:val="28"/>
                <w:szCs w:val="28"/>
                <w:lang w:eastAsia="ar-SA"/>
              </w:rPr>
            </w:pPr>
          </w:p>
          <w:p w14:paraId="54EA01AA" w14:textId="1005ED6B" w:rsidR="00F21E37" w:rsidRDefault="00E12944" w:rsidP="00E4189E">
            <w:pPr>
              <w:suppressAutoHyphens/>
              <w:spacing w:line="276" w:lineRule="auto"/>
              <w:rPr>
                <w:rFonts w:eastAsia="Calibri"/>
                <w:sz w:val="28"/>
                <w:szCs w:val="28"/>
                <w:lang w:eastAsia="ar-SA"/>
              </w:rPr>
            </w:pPr>
            <w:r>
              <w:rPr>
                <w:rFonts w:eastAsia="Calibri"/>
                <w:sz w:val="28"/>
                <w:szCs w:val="28"/>
                <w:lang w:eastAsia="ar-SA"/>
              </w:rPr>
              <w:t>1</w:t>
            </w:r>
            <w:r w:rsidR="00E4189E">
              <w:rPr>
                <w:rFonts w:eastAsia="Calibri"/>
                <w:sz w:val="28"/>
                <w:szCs w:val="28"/>
                <w:lang w:eastAsia="ar-SA"/>
              </w:rPr>
              <w:t>1</w:t>
            </w:r>
          </w:p>
        </w:tc>
      </w:tr>
      <w:tr w:rsidR="00F21E37" w14:paraId="6F4BC796" w14:textId="77777777">
        <w:tc>
          <w:tcPr>
            <w:tcW w:w="563" w:type="dxa"/>
            <w:shd w:val="clear" w:color="auto" w:fill="auto"/>
          </w:tcPr>
          <w:p w14:paraId="54B75C51"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195D630C"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14:paraId="2EAD921C" w14:textId="77777777" w:rsidR="00F21E37" w:rsidRDefault="00F21E37">
            <w:pPr>
              <w:suppressAutoHyphens/>
              <w:spacing w:line="276" w:lineRule="auto"/>
              <w:rPr>
                <w:rFonts w:eastAsia="Calibri"/>
                <w:sz w:val="28"/>
                <w:szCs w:val="28"/>
                <w:lang w:eastAsia="ar-SA"/>
              </w:rPr>
            </w:pPr>
          </w:p>
          <w:p w14:paraId="53CB1257" w14:textId="77777777" w:rsidR="00F21E37" w:rsidRDefault="00F21E37">
            <w:pPr>
              <w:suppressAutoHyphens/>
              <w:spacing w:line="276" w:lineRule="auto"/>
              <w:rPr>
                <w:rFonts w:eastAsia="Calibri"/>
                <w:sz w:val="28"/>
                <w:szCs w:val="28"/>
                <w:lang w:eastAsia="ar-SA"/>
              </w:rPr>
            </w:pPr>
          </w:p>
          <w:p w14:paraId="308B691A" w14:textId="30B2B896" w:rsidR="00F21E37" w:rsidRDefault="00E12944" w:rsidP="00E4189E">
            <w:pPr>
              <w:suppressAutoHyphens/>
              <w:spacing w:line="276" w:lineRule="auto"/>
              <w:rPr>
                <w:rFonts w:eastAsia="Calibri"/>
                <w:sz w:val="28"/>
                <w:szCs w:val="28"/>
                <w:lang w:eastAsia="ar-SA"/>
              </w:rPr>
            </w:pPr>
            <w:r>
              <w:rPr>
                <w:rFonts w:eastAsia="Calibri"/>
                <w:sz w:val="28"/>
                <w:szCs w:val="28"/>
                <w:lang w:eastAsia="ar-SA"/>
              </w:rPr>
              <w:t>1</w:t>
            </w:r>
            <w:r w:rsidR="00E4189E">
              <w:rPr>
                <w:rFonts w:eastAsia="Calibri"/>
                <w:sz w:val="28"/>
                <w:szCs w:val="28"/>
                <w:lang w:eastAsia="ar-SA"/>
              </w:rPr>
              <w:t>1</w:t>
            </w:r>
          </w:p>
        </w:tc>
      </w:tr>
      <w:tr w:rsidR="00F21E37" w14:paraId="07301FB4" w14:textId="77777777">
        <w:tc>
          <w:tcPr>
            <w:tcW w:w="563" w:type="dxa"/>
            <w:shd w:val="clear" w:color="auto" w:fill="auto"/>
          </w:tcPr>
          <w:p w14:paraId="4934A7B9"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04134325"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14:paraId="72039B3C" w14:textId="77777777" w:rsidR="00F21E37" w:rsidRDefault="00F21E37">
            <w:pPr>
              <w:suppressAutoHyphens/>
              <w:spacing w:line="276" w:lineRule="auto"/>
              <w:rPr>
                <w:rFonts w:eastAsia="Calibri"/>
                <w:sz w:val="28"/>
                <w:szCs w:val="28"/>
                <w:lang w:eastAsia="ar-SA"/>
              </w:rPr>
            </w:pPr>
          </w:p>
          <w:p w14:paraId="0F6740DD" w14:textId="2D5C8921" w:rsidR="00F21E37" w:rsidRDefault="00E12944">
            <w:pPr>
              <w:suppressAutoHyphens/>
              <w:spacing w:line="276" w:lineRule="auto"/>
              <w:rPr>
                <w:rFonts w:eastAsia="Calibri"/>
                <w:sz w:val="28"/>
                <w:szCs w:val="28"/>
                <w:lang w:eastAsia="ar-SA"/>
              </w:rPr>
            </w:pPr>
            <w:r>
              <w:rPr>
                <w:rFonts w:eastAsia="Calibri"/>
                <w:sz w:val="28"/>
                <w:szCs w:val="28"/>
                <w:lang w:eastAsia="ar-SA"/>
              </w:rPr>
              <w:t>1</w:t>
            </w:r>
            <w:r w:rsidR="007C14FA">
              <w:rPr>
                <w:rFonts w:eastAsia="Calibri"/>
                <w:sz w:val="28"/>
                <w:szCs w:val="28"/>
                <w:lang w:eastAsia="ar-SA"/>
              </w:rPr>
              <w:t>3</w:t>
            </w:r>
          </w:p>
        </w:tc>
      </w:tr>
      <w:tr w:rsidR="00F21E37" w14:paraId="0874BE89" w14:textId="77777777">
        <w:tc>
          <w:tcPr>
            <w:tcW w:w="8931" w:type="dxa"/>
            <w:gridSpan w:val="2"/>
            <w:shd w:val="clear" w:color="auto" w:fill="auto"/>
          </w:tcPr>
          <w:p w14:paraId="5C3CDF75"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14:paraId="265565A5" w14:textId="77777777" w:rsidR="00F21E37" w:rsidRDefault="00F21E37">
            <w:pPr>
              <w:suppressAutoHyphens/>
              <w:spacing w:line="276" w:lineRule="auto"/>
              <w:rPr>
                <w:rFonts w:eastAsia="Calibri"/>
                <w:sz w:val="28"/>
                <w:szCs w:val="28"/>
                <w:lang w:eastAsia="ar-SA"/>
              </w:rPr>
            </w:pPr>
          </w:p>
          <w:p w14:paraId="35293220" w14:textId="22710C80" w:rsidR="00F21E37" w:rsidRDefault="00E12944" w:rsidP="00811073">
            <w:pPr>
              <w:suppressAutoHyphens/>
              <w:spacing w:line="276" w:lineRule="auto"/>
              <w:rPr>
                <w:rFonts w:eastAsia="Calibri"/>
                <w:sz w:val="28"/>
                <w:szCs w:val="28"/>
                <w:lang w:eastAsia="ar-SA"/>
              </w:rPr>
            </w:pPr>
            <w:r>
              <w:rPr>
                <w:rFonts w:eastAsia="Calibri"/>
                <w:sz w:val="28"/>
                <w:szCs w:val="28"/>
                <w:lang w:eastAsia="ar-SA"/>
              </w:rPr>
              <w:t>1</w:t>
            </w:r>
            <w:r w:rsidR="00811073">
              <w:rPr>
                <w:rFonts w:eastAsia="Calibri"/>
                <w:sz w:val="28"/>
                <w:szCs w:val="28"/>
                <w:lang w:eastAsia="ar-SA"/>
              </w:rPr>
              <w:t>4</w:t>
            </w:r>
          </w:p>
        </w:tc>
      </w:tr>
      <w:tr w:rsidR="00F21E37" w14:paraId="7F8C8588" w14:textId="77777777">
        <w:tc>
          <w:tcPr>
            <w:tcW w:w="8931" w:type="dxa"/>
            <w:gridSpan w:val="2"/>
            <w:shd w:val="clear" w:color="auto" w:fill="auto"/>
          </w:tcPr>
          <w:p w14:paraId="01BE3722"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14:paraId="7955D104" w14:textId="77777777" w:rsidR="00F21E37" w:rsidRDefault="00F21E37">
            <w:pPr>
              <w:suppressAutoHyphens/>
              <w:spacing w:line="276" w:lineRule="auto"/>
              <w:rPr>
                <w:rFonts w:eastAsia="Calibri"/>
                <w:sz w:val="28"/>
                <w:szCs w:val="28"/>
                <w:lang w:eastAsia="ar-SA"/>
              </w:rPr>
            </w:pPr>
          </w:p>
          <w:p w14:paraId="6C407319" w14:textId="7D74850A" w:rsidR="00F21E37" w:rsidRDefault="00E12944" w:rsidP="00E4189E">
            <w:pPr>
              <w:suppressAutoHyphens/>
              <w:spacing w:line="276" w:lineRule="auto"/>
              <w:rPr>
                <w:rFonts w:eastAsia="Calibri"/>
                <w:sz w:val="28"/>
                <w:szCs w:val="28"/>
                <w:lang w:eastAsia="ar-SA"/>
              </w:rPr>
            </w:pPr>
            <w:r>
              <w:rPr>
                <w:rFonts w:eastAsia="Calibri"/>
                <w:sz w:val="28"/>
                <w:szCs w:val="28"/>
                <w:lang w:eastAsia="ar-SA"/>
              </w:rPr>
              <w:t>1</w:t>
            </w:r>
            <w:r w:rsidR="00E4189E">
              <w:rPr>
                <w:rFonts w:eastAsia="Calibri"/>
                <w:sz w:val="28"/>
                <w:szCs w:val="28"/>
                <w:lang w:eastAsia="ar-SA"/>
              </w:rPr>
              <w:t>9</w:t>
            </w:r>
          </w:p>
        </w:tc>
      </w:tr>
      <w:tr w:rsidR="00F21E37" w14:paraId="40FF9FB3" w14:textId="77777777">
        <w:tc>
          <w:tcPr>
            <w:tcW w:w="8931" w:type="dxa"/>
            <w:gridSpan w:val="2"/>
            <w:shd w:val="clear" w:color="auto" w:fill="auto"/>
          </w:tcPr>
          <w:p w14:paraId="4CEBB18F"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14:paraId="09079E3C" w14:textId="77777777" w:rsidR="00F21E37" w:rsidRDefault="00F21E37">
            <w:pPr>
              <w:suppressAutoHyphens/>
              <w:spacing w:line="276" w:lineRule="auto"/>
              <w:rPr>
                <w:rFonts w:eastAsia="Calibri"/>
                <w:sz w:val="28"/>
                <w:szCs w:val="28"/>
                <w:lang w:eastAsia="ar-SA"/>
              </w:rPr>
            </w:pPr>
          </w:p>
          <w:p w14:paraId="044E0AC3" w14:textId="71EDD975" w:rsidR="00F21E37" w:rsidRDefault="00E12944" w:rsidP="00E4189E">
            <w:pPr>
              <w:suppressAutoHyphens/>
              <w:spacing w:line="276" w:lineRule="auto"/>
              <w:rPr>
                <w:rFonts w:eastAsia="Calibri"/>
                <w:sz w:val="28"/>
                <w:szCs w:val="28"/>
                <w:lang w:eastAsia="ar-SA"/>
              </w:rPr>
            </w:pPr>
            <w:r>
              <w:rPr>
                <w:rFonts w:eastAsia="Calibri"/>
                <w:sz w:val="28"/>
                <w:szCs w:val="28"/>
                <w:lang w:eastAsia="ar-SA"/>
              </w:rPr>
              <w:t>2</w:t>
            </w:r>
            <w:r w:rsidR="00E4189E">
              <w:rPr>
                <w:rFonts w:eastAsia="Calibri"/>
                <w:sz w:val="28"/>
                <w:szCs w:val="28"/>
                <w:lang w:eastAsia="ar-SA"/>
              </w:rPr>
              <w:t>1</w:t>
            </w:r>
          </w:p>
        </w:tc>
      </w:tr>
      <w:tr w:rsidR="00F21E37" w14:paraId="5845FA39" w14:textId="77777777">
        <w:tc>
          <w:tcPr>
            <w:tcW w:w="8931" w:type="dxa"/>
            <w:gridSpan w:val="2"/>
            <w:shd w:val="clear" w:color="auto" w:fill="auto"/>
          </w:tcPr>
          <w:p w14:paraId="299E6D19"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14:paraId="3DCC0E1B" w14:textId="4AF919E7" w:rsidR="00F21E37" w:rsidRPr="00E4189E" w:rsidRDefault="00E12944" w:rsidP="00E4189E">
            <w:pPr>
              <w:suppressAutoHyphens/>
              <w:spacing w:line="276" w:lineRule="auto"/>
              <w:rPr>
                <w:rFonts w:eastAsia="Calibri"/>
                <w:sz w:val="28"/>
                <w:szCs w:val="28"/>
                <w:lang w:eastAsia="ar-SA"/>
              </w:rPr>
            </w:pPr>
            <w:r>
              <w:rPr>
                <w:rFonts w:eastAsia="Calibri"/>
                <w:sz w:val="28"/>
                <w:szCs w:val="28"/>
                <w:lang w:eastAsia="ar-SA"/>
              </w:rPr>
              <w:t>2</w:t>
            </w:r>
            <w:r w:rsidR="00E4189E">
              <w:rPr>
                <w:rFonts w:eastAsia="Calibri"/>
                <w:sz w:val="28"/>
                <w:szCs w:val="28"/>
                <w:lang w:eastAsia="ar-SA"/>
              </w:rPr>
              <w:t>2</w:t>
            </w:r>
          </w:p>
        </w:tc>
      </w:tr>
      <w:tr w:rsidR="00F21E37" w14:paraId="09D33887" w14:textId="77777777">
        <w:tc>
          <w:tcPr>
            <w:tcW w:w="8931" w:type="dxa"/>
            <w:gridSpan w:val="2"/>
            <w:shd w:val="clear" w:color="auto" w:fill="auto"/>
          </w:tcPr>
          <w:p w14:paraId="0F9D4370" w14:textId="58E0D18A" w:rsidR="00F21E37" w:rsidRPr="00937427" w:rsidRDefault="00E12944">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14:paraId="1F30D44A" w14:textId="77777777" w:rsidR="00F21E37" w:rsidRDefault="00F21E37">
            <w:pPr>
              <w:suppressAutoHyphens/>
              <w:spacing w:line="276" w:lineRule="auto"/>
              <w:rPr>
                <w:rFonts w:eastAsia="Calibri"/>
                <w:sz w:val="28"/>
                <w:szCs w:val="28"/>
                <w:lang w:eastAsia="ar-SA"/>
              </w:rPr>
            </w:pPr>
          </w:p>
          <w:p w14:paraId="2F4CE1FE" w14:textId="77777777" w:rsidR="00F21E37" w:rsidRDefault="00F21E37">
            <w:pPr>
              <w:suppressAutoHyphens/>
              <w:spacing w:line="276" w:lineRule="auto"/>
              <w:rPr>
                <w:rFonts w:eastAsia="Calibri"/>
                <w:sz w:val="28"/>
                <w:szCs w:val="28"/>
                <w:lang w:eastAsia="ar-SA"/>
              </w:rPr>
            </w:pPr>
          </w:p>
          <w:p w14:paraId="33868F36" w14:textId="77777777" w:rsidR="00F21E37" w:rsidRDefault="00F21E37">
            <w:pPr>
              <w:suppressAutoHyphens/>
              <w:spacing w:line="276" w:lineRule="auto"/>
              <w:rPr>
                <w:rFonts w:eastAsia="Calibri"/>
                <w:sz w:val="28"/>
                <w:szCs w:val="28"/>
                <w:lang w:eastAsia="ar-SA"/>
              </w:rPr>
            </w:pPr>
          </w:p>
          <w:p w14:paraId="4C30DE76" w14:textId="549DF220" w:rsidR="00F21E37" w:rsidRPr="00937427" w:rsidRDefault="00E12944" w:rsidP="00236671">
            <w:pPr>
              <w:suppressAutoHyphens/>
              <w:spacing w:line="276" w:lineRule="auto"/>
              <w:rPr>
                <w:rFonts w:eastAsia="Calibri"/>
                <w:sz w:val="28"/>
                <w:szCs w:val="28"/>
                <w:lang w:eastAsia="ar-SA"/>
              </w:rPr>
            </w:pPr>
            <w:r>
              <w:rPr>
                <w:rFonts w:eastAsia="Calibri"/>
                <w:sz w:val="28"/>
                <w:szCs w:val="28"/>
                <w:lang w:eastAsia="ar-SA"/>
              </w:rPr>
              <w:t>2</w:t>
            </w:r>
            <w:r w:rsidR="00236671">
              <w:rPr>
                <w:rFonts w:eastAsia="Calibri"/>
                <w:sz w:val="28"/>
                <w:szCs w:val="28"/>
                <w:lang w:eastAsia="ar-SA"/>
              </w:rPr>
              <w:t>5</w:t>
            </w:r>
          </w:p>
        </w:tc>
      </w:tr>
      <w:tr w:rsidR="00F21E37" w14:paraId="4C855B50" w14:textId="77777777">
        <w:tc>
          <w:tcPr>
            <w:tcW w:w="8931" w:type="dxa"/>
            <w:gridSpan w:val="2"/>
            <w:shd w:val="clear" w:color="auto" w:fill="auto"/>
          </w:tcPr>
          <w:p w14:paraId="072C367D" w14:textId="77777777" w:rsidR="00F21E37" w:rsidRDefault="00E12944">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14:paraId="463309AA" w14:textId="6C437C33" w:rsidR="00937427" w:rsidRDefault="00937427">
            <w:pPr>
              <w:suppressAutoHyphens/>
              <w:spacing w:line="276" w:lineRule="auto"/>
              <w:jc w:val="both"/>
              <w:rPr>
                <w:rFonts w:eastAsia="Calibri"/>
                <w:sz w:val="28"/>
                <w:szCs w:val="28"/>
                <w:lang w:eastAsia="ar-SA"/>
              </w:rPr>
            </w:pPr>
          </w:p>
        </w:tc>
        <w:tc>
          <w:tcPr>
            <w:tcW w:w="708" w:type="dxa"/>
            <w:shd w:val="clear" w:color="auto" w:fill="auto"/>
          </w:tcPr>
          <w:p w14:paraId="2F0697B3" w14:textId="77777777" w:rsidR="00F21E37" w:rsidRDefault="00F21E37">
            <w:pPr>
              <w:suppressAutoHyphens/>
              <w:spacing w:line="276" w:lineRule="auto"/>
              <w:rPr>
                <w:rFonts w:eastAsia="Calibri"/>
                <w:sz w:val="28"/>
                <w:szCs w:val="28"/>
                <w:lang w:eastAsia="ar-SA"/>
              </w:rPr>
            </w:pPr>
          </w:p>
          <w:p w14:paraId="2AF678CF" w14:textId="62364AEE" w:rsidR="00F21E37" w:rsidRDefault="00E12944" w:rsidP="00E4189E">
            <w:pPr>
              <w:suppressAutoHyphens/>
              <w:spacing w:line="276" w:lineRule="auto"/>
              <w:rPr>
                <w:rFonts w:eastAsia="Calibri"/>
                <w:sz w:val="28"/>
                <w:szCs w:val="28"/>
                <w:lang w:eastAsia="ar-SA"/>
              </w:rPr>
            </w:pPr>
            <w:r>
              <w:rPr>
                <w:rFonts w:eastAsia="Calibri"/>
                <w:sz w:val="28"/>
                <w:szCs w:val="28"/>
                <w:lang w:eastAsia="ar-SA"/>
              </w:rPr>
              <w:t>2</w:t>
            </w:r>
            <w:r w:rsidR="00E4189E">
              <w:rPr>
                <w:rFonts w:eastAsia="Calibri"/>
                <w:sz w:val="28"/>
                <w:szCs w:val="28"/>
                <w:lang w:eastAsia="ar-SA"/>
              </w:rPr>
              <w:t>6</w:t>
            </w:r>
          </w:p>
        </w:tc>
      </w:tr>
    </w:tbl>
    <w:p w14:paraId="55D2AF1E" w14:textId="77777777" w:rsidR="00937427" w:rsidRDefault="00937427">
      <w:pPr>
        <w:suppressAutoHyphens/>
        <w:spacing w:after="200" w:line="276" w:lineRule="auto"/>
        <w:jc w:val="both"/>
        <w:outlineLvl w:val="0"/>
        <w:rPr>
          <w:rFonts w:eastAsia="Calibri"/>
          <w:b/>
          <w:sz w:val="28"/>
          <w:szCs w:val="28"/>
          <w:lang w:eastAsia="ar-SA"/>
        </w:rPr>
      </w:pPr>
      <w:bookmarkStart w:id="1" w:name="_Toc516153777"/>
      <w:bookmarkStart w:id="2" w:name="_Toc516155130"/>
      <w:bookmarkStart w:id="3" w:name="_Toc516149301"/>
      <w:bookmarkStart w:id="4" w:name="_Toc516155756"/>
      <w:bookmarkStart w:id="5" w:name="_Toc505176221"/>
      <w:bookmarkStart w:id="6" w:name="_Toc516155808"/>
      <w:bookmarkStart w:id="7" w:name="_Toc516230304"/>
    </w:p>
    <w:p w14:paraId="14325A2F" w14:textId="26E62D3D" w:rsidR="00F21E37" w:rsidRDefault="00E12944">
      <w:pPr>
        <w:suppressAutoHyphens/>
        <w:spacing w:after="200" w:line="276" w:lineRule="auto"/>
        <w:jc w:val="both"/>
        <w:outlineLvl w:val="0"/>
        <w:rPr>
          <w:rFonts w:eastAsia="Calibri"/>
          <w:sz w:val="28"/>
          <w:szCs w:val="28"/>
          <w:lang w:eastAsia="ar-SA"/>
        </w:rPr>
      </w:pPr>
      <w:r>
        <w:rPr>
          <w:rFonts w:eastAsia="Calibri"/>
          <w:b/>
          <w:sz w:val="28"/>
          <w:szCs w:val="28"/>
          <w:lang w:eastAsia="ar-SA"/>
        </w:rPr>
        <w:lastRenderedPageBreak/>
        <w:t xml:space="preserve">1. </w:t>
      </w:r>
      <w:r w:rsidR="00937427">
        <w:rPr>
          <w:rFonts w:eastAsia="Calibri"/>
          <w:b/>
          <w:sz w:val="28"/>
          <w:szCs w:val="28"/>
          <w:lang w:eastAsia="ar-SA"/>
        </w:rPr>
        <w:t xml:space="preserve">  </w:t>
      </w:r>
      <w:r>
        <w:rPr>
          <w:rFonts w:eastAsia="Calibri"/>
          <w:b/>
          <w:sz w:val="28"/>
          <w:szCs w:val="28"/>
          <w:lang w:eastAsia="ar-SA"/>
        </w:rPr>
        <w:t>Наименование дисциплины</w:t>
      </w:r>
      <w:bookmarkEnd w:id="1"/>
      <w:bookmarkEnd w:id="2"/>
      <w:bookmarkEnd w:id="3"/>
      <w:bookmarkEnd w:id="4"/>
      <w:bookmarkEnd w:id="5"/>
      <w:bookmarkEnd w:id="6"/>
      <w:bookmarkEnd w:id="7"/>
      <w:r>
        <w:rPr>
          <w:rFonts w:eastAsia="Calibri"/>
          <w:sz w:val="28"/>
          <w:szCs w:val="28"/>
          <w:lang w:eastAsia="ar-SA"/>
        </w:rPr>
        <w:t xml:space="preserve"> </w:t>
      </w:r>
    </w:p>
    <w:p w14:paraId="6ABA73C5" w14:textId="77777777" w:rsidR="00F21E37" w:rsidRDefault="00E12944">
      <w:pPr>
        <w:suppressAutoHyphens/>
        <w:spacing w:line="360" w:lineRule="auto"/>
        <w:jc w:val="both"/>
        <w:rPr>
          <w:rFonts w:eastAsia="Calibri"/>
          <w:sz w:val="28"/>
          <w:szCs w:val="28"/>
          <w:lang w:eastAsia="ar-SA"/>
        </w:rPr>
      </w:pPr>
      <w:bookmarkStart w:id="8" w:name="_Toc516153778"/>
      <w:bookmarkStart w:id="9" w:name="_Toc516149302"/>
      <w:bookmarkStart w:id="10" w:name="_Toc516155131"/>
      <w:r>
        <w:rPr>
          <w:rFonts w:eastAsia="Calibri"/>
          <w:sz w:val="28"/>
          <w:szCs w:val="28"/>
          <w:lang w:eastAsia="ar-SA"/>
        </w:rPr>
        <w:t xml:space="preserve">    «Финансовый университет: история и современность». </w:t>
      </w:r>
      <w:bookmarkEnd w:id="8"/>
      <w:bookmarkEnd w:id="9"/>
      <w:bookmarkEnd w:id="10"/>
    </w:p>
    <w:p w14:paraId="0DF83D56" w14:textId="77777777" w:rsidR="00F21E37" w:rsidRDefault="00F21E37">
      <w:pPr>
        <w:suppressAutoHyphens/>
        <w:spacing w:line="360" w:lineRule="auto"/>
        <w:ind w:left="-284" w:firstLine="709"/>
        <w:jc w:val="both"/>
        <w:rPr>
          <w:rFonts w:eastAsia="Calibri"/>
          <w:sz w:val="28"/>
          <w:szCs w:val="28"/>
          <w:lang w:eastAsia="ar-SA"/>
        </w:rPr>
      </w:pPr>
    </w:p>
    <w:p w14:paraId="0755CDE2" w14:textId="18F3E675" w:rsidR="00F21E37" w:rsidRDefault="00E12944" w:rsidP="00A32092">
      <w:pPr>
        <w:tabs>
          <w:tab w:val="left" w:pos="540"/>
        </w:tabs>
        <w:spacing w:after="160" w:line="360" w:lineRule="auto"/>
        <w:ind w:left="-284"/>
        <w:contextualSpacing/>
        <w:jc w:val="both"/>
        <w:outlineLvl w:val="0"/>
        <w:rPr>
          <w:rFonts w:eastAsia="Calibri"/>
          <w:b/>
          <w:sz w:val="28"/>
          <w:szCs w:val="28"/>
          <w:lang w:eastAsia="en-US"/>
        </w:rPr>
      </w:pPr>
      <w:bookmarkStart w:id="11" w:name="_Toc516230305"/>
      <w:bookmarkStart w:id="12" w:name="_Toc516155809"/>
      <w:bookmarkStart w:id="13" w:name="_Toc516149303"/>
      <w:bookmarkStart w:id="14" w:name="_Toc516155757"/>
      <w:bookmarkStart w:id="15" w:name="_Toc516153779"/>
      <w:bookmarkStart w:id="16" w:name="_Toc516155132"/>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1"/>
      <w:bookmarkEnd w:id="12"/>
      <w:bookmarkEnd w:id="13"/>
      <w:bookmarkEnd w:id="14"/>
      <w:bookmarkEnd w:id="15"/>
      <w:bookmarkEnd w:id="16"/>
      <w:r>
        <w:rPr>
          <w:rFonts w:eastAsia="Calibri"/>
          <w:b/>
          <w:sz w:val="28"/>
          <w:szCs w:val="28"/>
          <w:lang w:eastAsia="en-US"/>
        </w:rPr>
        <w:t xml:space="preserve"> по дисциплине</w:t>
      </w:r>
    </w:p>
    <w:p w14:paraId="5FDCD0CC" w14:textId="3A9118EE" w:rsidR="00DD6DD5" w:rsidRDefault="00DD6DD5">
      <w:pPr>
        <w:tabs>
          <w:tab w:val="left" w:pos="540"/>
        </w:tabs>
        <w:spacing w:after="160" w:line="276" w:lineRule="auto"/>
        <w:ind w:left="-284"/>
        <w:contextualSpacing/>
        <w:jc w:val="both"/>
        <w:outlineLvl w:val="0"/>
        <w:rPr>
          <w:rFonts w:eastAsia="Calibri"/>
          <w:b/>
          <w:sz w:val="28"/>
          <w:szCs w:val="28"/>
          <w:lang w:eastAsia="en-US"/>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2693"/>
        <w:gridCol w:w="3827"/>
      </w:tblGrid>
      <w:tr w:rsidR="00F21E37" w14:paraId="432B8537" w14:textId="77777777" w:rsidTr="00F134DC">
        <w:tc>
          <w:tcPr>
            <w:tcW w:w="1277" w:type="dxa"/>
          </w:tcPr>
          <w:p w14:paraId="1537F3AA" w14:textId="77777777" w:rsidR="00F21E37" w:rsidRDefault="00E12944">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2268" w:type="dxa"/>
          </w:tcPr>
          <w:p w14:paraId="1E8B6FF7" w14:textId="77777777" w:rsidR="00F21E37" w:rsidRDefault="00E12944">
            <w:pPr>
              <w:tabs>
                <w:tab w:val="left" w:pos="540"/>
              </w:tabs>
              <w:spacing w:after="160" w:line="259" w:lineRule="auto"/>
              <w:jc w:val="both"/>
              <w:rPr>
                <w:rFonts w:eastAsia="Times New Roman"/>
                <w:b/>
              </w:rPr>
            </w:pPr>
            <w:r>
              <w:rPr>
                <w:rFonts w:eastAsia="Times New Roman"/>
                <w:b/>
              </w:rPr>
              <w:t>Наименование компетенции</w:t>
            </w:r>
          </w:p>
        </w:tc>
        <w:tc>
          <w:tcPr>
            <w:tcW w:w="2693" w:type="dxa"/>
          </w:tcPr>
          <w:p w14:paraId="66531AD7" w14:textId="7F19C434" w:rsidR="00F21E37" w:rsidRDefault="00E12944" w:rsidP="005E33DA">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827" w:type="dxa"/>
          </w:tcPr>
          <w:p w14:paraId="1D398838" w14:textId="725F46E7" w:rsidR="00F21E37" w:rsidRDefault="00E12944" w:rsidP="005E33DA">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F21E37" w14:paraId="60CDFBA9" w14:textId="77777777" w:rsidTr="00F134DC">
        <w:tc>
          <w:tcPr>
            <w:tcW w:w="1277" w:type="dxa"/>
            <w:vMerge w:val="restart"/>
          </w:tcPr>
          <w:p w14:paraId="77A263A5" w14:textId="47055400" w:rsidR="00F21E37" w:rsidRDefault="00E12944" w:rsidP="003D43C1">
            <w:pPr>
              <w:tabs>
                <w:tab w:val="left" w:pos="540"/>
              </w:tabs>
              <w:spacing w:after="160" w:line="259" w:lineRule="auto"/>
              <w:jc w:val="both"/>
              <w:rPr>
                <w:rFonts w:eastAsia="Times New Roman"/>
                <w:highlight w:val="yellow"/>
              </w:rPr>
            </w:pPr>
            <w:r>
              <w:rPr>
                <w:rFonts w:eastAsia="Times New Roman"/>
                <w:b/>
              </w:rPr>
              <w:t>УК-</w:t>
            </w:r>
            <w:r w:rsidR="00DD6DD5">
              <w:rPr>
                <w:rFonts w:eastAsia="Times New Roman"/>
                <w:b/>
              </w:rPr>
              <w:t>1</w:t>
            </w:r>
          </w:p>
        </w:tc>
        <w:tc>
          <w:tcPr>
            <w:tcW w:w="2268" w:type="dxa"/>
            <w:vMerge w:val="restart"/>
          </w:tcPr>
          <w:p w14:paraId="2BD5BAE3" w14:textId="75423018" w:rsidR="00F21E37" w:rsidRDefault="00DD6DD5">
            <w:pPr>
              <w:tabs>
                <w:tab w:val="left" w:pos="540"/>
              </w:tabs>
              <w:contextualSpacing/>
              <w:rPr>
                <w:rFonts w:eastAsia="Times New Roman"/>
                <w:highlight w:val="yellow"/>
              </w:rPr>
            </w:pPr>
            <w:r>
              <w:rPr>
                <w:rFonts w:eastAsia="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693" w:type="dxa"/>
          </w:tcPr>
          <w:p w14:paraId="31F480CA" w14:textId="3C665A27" w:rsidR="00DD6DD5" w:rsidRDefault="00E12944" w:rsidP="00937427">
            <w:pPr>
              <w:widowControl w:val="0"/>
              <w:shd w:val="clear" w:color="auto" w:fill="FFFFFF"/>
              <w:jc w:val="both"/>
              <w:rPr>
                <w:rFonts w:eastAsia="Times New Roman"/>
              </w:rPr>
            </w:pPr>
            <w:r>
              <w:rPr>
                <w:rFonts w:eastAsia="Times New Roman"/>
                <w:color w:val="000000"/>
              </w:rPr>
              <w:t>1</w:t>
            </w:r>
            <w:r w:rsidR="00937427">
              <w:rPr>
                <w:rFonts w:eastAsia="Times New Roman"/>
                <w:color w:val="000000"/>
              </w:rPr>
              <w:t>.</w:t>
            </w:r>
            <w:r w:rsidR="00DD6DD5">
              <w:rPr>
                <w:rFonts w:eastAsia="Times New Roman"/>
              </w:rPr>
              <w:t xml:space="preserve">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416F5960" w14:textId="796850E6" w:rsidR="00F21E37" w:rsidRDefault="00F21E37" w:rsidP="00937427">
            <w:pPr>
              <w:tabs>
                <w:tab w:val="left" w:pos="540"/>
              </w:tabs>
              <w:spacing w:after="160" w:line="276" w:lineRule="auto"/>
              <w:jc w:val="both"/>
              <w:rPr>
                <w:rFonts w:eastAsia="Times New Roman"/>
                <w:highlight w:val="yellow"/>
              </w:rPr>
            </w:pPr>
          </w:p>
        </w:tc>
        <w:tc>
          <w:tcPr>
            <w:tcW w:w="3827" w:type="dxa"/>
          </w:tcPr>
          <w:p w14:paraId="3B5F71CD" w14:textId="14E64906" w:rsidR="00E56AEE" w:rsidRDefault="007D06CA" w:rsidP="00937427">
            <w:pPr>
              <w:widowControl w:val="0"/>
              <w:tabs>
                <w:tab w:val="left" w:pos="540"/>
              </w:tabs>
              <w:autoSpaceDE w:val="0"/>
              <w:autoSpaceDN w:val="0"/>
              <w:adjustRightInd w:val="0"/>
              <w:contextualSpacing/>
              <w:jc w:val="both"/>
              <w:rPr>
                <w:rFonts w:eastAsia="Calibri"/>
              </w:rPr>
            </w:pPr>
            <w:r>
              <w:rPr>
                <w:b/>
              </w:rPr>
              <w:t>Знать</w:t>
            </w:r>
            <w:r w:rsidR="00F57844">
              <w:t xml:space="preserve"> </w:t>
            </w:r>
            <w:r w:rsidR="00E56AEE" w:rsidRPr="004A014F">
              <w:rPr>
                <w:rFonts w:eastAsia="Calibri"/>
                <w:lang w:eastAsia="zh-CN"/>
              </w:rPr>
              <w:t xml:space="preserve">основные нормативные </w:t>
            </w:r>
          </w:p>
          <w:p w14:paraId="579DA621" w14:textId="5053558C" w:rsidR="00E56AEE" w:rsidRPr="00F57844" w:rsidRDefault="00E56AEE" w:rsidP="00937427">
            <w:pPr>
              <w:widowControl w:val="0"/>
              <w:shd w:val="clear" w:color="auto" w:fill="FFFFFF"/>
              <w:contextualSpacing/>
              <w:jc w:val="both"/>
            </w:pPr>
            <w:r w:rsidRPr="004A014F">
              <w:rPr>
                <w:rFonts w:eastAsia="Calibri"/>
                <w:lang w:eastAsia="zh-CN"/>
              </w:rPr>
              <w:t xml:space="preserve">акты </w:t>
            </w:r>
            <w:proofErr w:type="spellStart"/>
            <w:r w:rsidRPr="004A014F">
              <w:rPr>
                <w:rFonts w:eastAsia="Calibri"/>
                <w:lang w:eastAsia="zh-CN"/>
              </w:rPr>
              <w:t>Финуниверситета</w:t>
            </w:r>
            <w:proofErr w:type="spellEnd"/>
            <w:r>
              <w:rPr>
                <w:rFonts w:eastAsia="Calibri"/>
                <w:lang w:eastAsia="zh-CN"/>
              </w:rPr>
              <w:t xml:space="preserve">, в том числе содержащие </w:t>
            </w:r>
          </w:p>
          <w:p w14:paraId="39F11704" w14:textId="7DCAE031" w:rsidR="00F57844" w:rsidRPr="00F57844" w:rsidRDefault="00F57844" w:rsidP="00937427">
            <w:pPr>
              <w:widowControl w:val="0"/>
              <w:tabs>
                <w:tab w:val="left" w:pos="540"/>
              </w:tabs>
              <w:autoSpaceDE w:val="0"/>
              <w:autoSpaceDN w:val="0"/>
              <w:adjustRightInd w:val="0"/>
              <w:contextualSpacing/>
              <w:jc w:val="both"/>
            </w:pPr>
            <w:r w:rsidRPr="00F57844">
              <w:t>основы   этики   и межкультурной коммуникации</w:t>
            </w:r>
          </w:p>
          <w:p w14:paraId="0399F2C4" w14:textId="77777777" w:rsidR="00F57844" w:rsidRPr="00F57844" w:rsidRDefault="00F57844" w:rsidP="00937427">
            <w:pPr>
              <w:widowControl w:val="0"/>
              <w:shd w:val="clear" w:color="auto" w:fill="FFFFFF"/>
              <w:contextualSpacing/>
              <w:jc w:val="both"/>
            </w:pPr>
          </w:p>
          <w:p w14:paraId="76FCF19D" w14:textId="5BDC718D" w:rsidR="00F21E37" w:rsidRDefault="007D06CA" w:rsidP="00937427">
            <w:pPr>
              <w:widowControl w:val="0"/>
              <w:shd w:val="clear" w:color="auto" w:fill="FFFFFF"/>
              <w:contextualSpacing/>
              <w:jc w:val="both"/>
              <w:rPr>
                <w:rFonts w:eastAsia="Times New Roman"/>
                <w:highlight w:val="yellow"/>
              </w:rPr>
            </w:pPr>
            <w:r>
              <w:rPr>
                <w:b/>
              </w:rPr>
              <w:t>Уметь</w:t>
            </w:r>
            <w:r w:rsidR="00F57844">
              <w:t xml:space="preserve"> </w:t>
            </w:r>
            <w:r w:rsidR="00F57844" w:rsidRPr="00F57844">
              <w:t xml:space="preserve">толерантно воспринимать специфику    межкультурного </w:t>
            </w:r>
            <w:r w:rsidR="008E166C" w:rsidRPr="00F57844">
              <w:t xml:space="preserve">разнообразия </w:t>
            </w:r>
            <w:r w:rsidR="007C14FA" w:rsidRPr="00F57844">
              <w:t>с соблюдением</w:t>
            </w:r>
            <w:r w:rsidR="00F57844" w:rsidRPr="00F57844">
              <w:t xml:space="preserve"> этических и межкультурных норм</w:t>
            </w:r>
          </w:p>
        </w:tc>
      </w:tr>
      <w:tr w:rsidR="00F21E37" w14:paraId="6933C2CD" w14:textId="77777777" w:rsidTr="00F134DC">
        <w:tc>
          <w:tcPr>
            <w:tcW w:w="1277" w:type="dxa"/>
            <w:vMerge/>
          </w:tcPr>
          <w:p w14:paraId="593C6453" w14:textId="77777777" w:rsidR="00F21E37" w:rsidRDefault="00F21E37">
            <w:pPr>
              <w:tabs>
                <w:tab w:val="left" w:pos="540"/>
              </w:tabs>
              <w:spacing w:after="160" w:line="259" w:lineRule="auto"/>
              <w:jc w:val="both"/>
              <w:rPr>
                <w:rFonts w:eastAsia="Times New Roman"/>
                <w:b/>
                <w:highlight w:val="yellow"/>
              </w:rPr>
            </w:pPr>
          </w:p>
        </w:tc>
        <w:tc>
          <w:tcPr>
            <w:tcW w:w="2268" w:type="dxa"/>
            <w:vMerge/>
          </w:tcPr>
          <w:p w14:paraId="7CE1AD80" w14:textId="77777777" w:rsidR="00F21E37" w:rsidRDefault="00F21E37">
            <w:pPr>
              <w:tabs>
                <w:tab w:val="left" w:pos="540"/>
              </w:tabs>
              <w:contextualSpacing/>
              <w:rPr>
                <w:rFonts w:eastAsia="Times New Roman"/>
                <w:highlight w:val="yellow"/>
              </w:rPr>
            </w:pPr>
          </w:p>
        </w:tc>
        <w:tc>
          <w:tcPr>
            <w:tcW w:w="2693" w:type="dxa"/>
          </w:tcPr>
          <w:p w14:paraId="1B37AC38" w14:textId="77777777" w:rsidR="00DD6DD5" w:rsidRDefault="00B526D6" w:rsidP="00937427">
            <w:pPr>
              <w:widowControl w:val="0"/>
              <w:shd w:val="clear" w:color="auto" w:fill="FFFFFF"/>
              <w:jc w:val="both"/>
              <w:rPr>
                <w:rFonts w:eastAsia="Times New Roman"/>
              </w:rPr>
            </w:pPr>
            <w:r>
              <w:rPr>
                <w:bCs/>
                <w:iCs/>
                <w:color w:val="000000"/>
              </w:rPr>
              <w:t xml:space="preserve">2. </w:t>
            </w:r>
            <w:r w:rsidR="00DD6DD5">
              <w:rPr>
                <w:rFonts w:eastAsia="Times New Roman"/>
                <w:color w:val="000000"/>
              </w:rPr>
              <w:t xml:space="preserve">Использует навыки философского мышления и логики для формулировки аргументированных суждений и умозаключений </w:t>
            </w:r>
            <w:r w:rsidR="00DD6DD5">
              <w:rPr>
                <w:rFonts w:eastAsia="Times New Roman"/>
              </w:rPr>
              <w:t>в профессиональной деятельности.</w:t>
            </w:r>
          </w:p>
          <w:p w14:paraId="59A74E09" w14:textId="5AAC3344" w:rsidR="00EC0DB8" w:rsidRDefault="00EC0DB8" w:rsidP="00937427">
            <w:pPr>
              <w:widowControl w:val="0"/>
              <w:shd w:val="clear" w:color="auto" w:fill="FFFFFF"/>
              <w:contextualSpacing/>
              <w:jc w:val="both"/>
            </w:pPr>
          </w:p>
          <w:p w14:paraId="760FBEBE" w14:textId="77777777" w:rsidR="00F21E37" w:rsidRDefault="00F21E37" w:rsidP="00937427">
            <w:pPr>
              <w:jc w:val="both"/>
              <w:rPr>
                <w:rFonts w:eastAsia="Times New Roman"/>
                <w:color w:val="000000"/>
                <w:highlight w:val="yellow"/>
              </w:rPr>
            </w:pPr>
          </w:p>
        </w:tc>
        <w:tc>
          <w:tcPr>
            <w:tcW w:w="3827" w:type="dxa"/>
          </w:tcPr>
          <w:p w14:paraId="55157B7A" w14:textId="449952B8" w:rsidR="00F21E37" w:rsidRDefault="00E12944" w:rsidP="00937427">
            <w:pPr>
              <w:widowControl w:val="0"/>
              <w:tabs>
                <w:tab w:val="left" w:pos="540"/>
              </w:tabs>
              <w:autoSpaceDE w:val="0"/>
              <w:autoSpaceDN w:val="0"/>
              <w:adjustRightInd w:val="0"/>
              <w:contextualSpacing/>
              <w:jc w:val="both"/>
              <w:rPr>
                <w:rFonts w:eastAsia="Calibri"/>
              </w:rPr>
            </w:pPr>
            <w:r w:rsidRPr="007D06CA">
              <w:rPr>
                <w:rFonts w:eastAsia="Calibri"/>
                <w:b/>
              </w:rPr>
              <w:t>Знать</w:t>
            </w:r>
            <w:r>
              <w:rPr>
                <w:rFonts w:eastAsia="Calibri"/>
              </w:rPr>
              <w:t xml:space="preserve"> </w:t>
            </w:r>
            <w:r w:rsidRPr="004A014F">
              <w:rPr>
                <w:rFonts w:eastAsia="Calibri"/>
                <w:lang w:eastAsia="zh-CN"/>
              </w:rPr>
              <w:t xml:space="preserve">основные нормативные </w:t>
            </w:r>
          </w:p>
          <w:p w14:paraId="342EEC49" w14:textId="243F7662" w:rsidR="00F21E37" w:rsidRDefault="00E12944" w:rsidP="00937427">
            <w:pPr>
              <w:widowControl w:val="0"/>
              <w:tabs>
                <w:tab w:val="left" w:pos="540"/>
              </w:tabs>
              <w:autoSpaceDE w:val="0"/>
              <w:autoSpaceDN w:val="0"/>
              <w:adjustRightInd w:val="0"/>
              <w:contextualSpacing/>
              <w:jc w:val="both"/>
              <w:rPr>
                <w:rFonts w:eastAsia="Calibri"/>
              </w:rPr>
            </w:pPr>
            <w:r w:rsidRPr="004A014F">
              <w:rPr>
                <w:rFonts w:eastAsia="Calibri"/>
                <w:lang w:eastAsia="zh-CN"/>
              </w:rPr>
              <w:t xml:space="preserve">акты </w:t>
            </w:r>
            <w:proofErr w:type="spellStart"/>
            <w:r w:rsidRPr="004A014F">
              <w:rPr>
                <w:rFonts w:eastAsia="Calibri"/>
                <w:lang w:eastAsia="zh-CN"/>
              </w:rPr>
              <w:t>Финуниверситета</w:t>
            </w:r>
            <w:proofErr w:type="spellEnd"/>
            <w:r w:rsidR="00572306" w:rsidRPr="00F57844">
              <w:rPr>
                <w:rFonts w:eastAsia="Calibri"/>
                <w:lang w:eastAsia="zh-CN"/>
              </w:rPr>
              <w:t xml:space="preserve">, </w:t>
            </w:r>
            <w:r w:rsidR="008E166C" w:rsidRPr="00F57844">
              <w:rPr>
                <w:rFonts w:eastAsia="Calibri"/>
                <w:lang w:eastAsia="zh-CN"/>
              </w:rPr>
              <w:t xml:space="preserve">правила </w:t>
            </w:r>
            <w:r w:rsidR="007C14FA" w:rsidRPr="00F57844">
              <w:rPr>
                <w:rFonts w:eastAsia="Calibri"/>
                <w:lang w:eastAsia="zh-CN"/>
              </w:rPr>
              <w:t>и нормы</w:t>
            </w:r>
            <w:r w:rsidR="00F57844" w:rsidRPr="00F57844">
              <w:rPr>
                <w:rFonts w:eastAsia="Calibri"/>
                <w:lang w:eastAsia="zh-CN"/>
              </w:rPr>
              <w:t xml:space="preserve"> профессиональной деятельности</w:t>
            </w:r>
            <w:r w:rsidR="00F57844">
              <w:rPr>
                <w:rFonts w:eastAsia="Calibri"/>
                <w:lang w:eastAsia="zh-CN"/>
              </w:rPr>
              <w:t xml:space="preserve"> </w:t>
            </w:r>
          </w:p>
          <w:p w14:paraId="072B74C1" w14:textId="77777777" w:rsidR="00F21E37" w:rsidRDefault="00F21E37" w:rsidP="00937427">
            <w:pPr>
              <w:widowControl w:val="0"/>
              <w:tabs>
                <w:tab w:val="left" w:pos="540"/>
              </w:tabs>
              <w:autoSpaceDE w:val="0"/>
              <w:autoSpaceDN w:val="0"/>
              <w:adjustRightInd w:val="0"/>
              <w:contextualSpacing/>
              <w:jc w:val="both"/>
              <w:rPr>
                <w:rFonts w:eastAsia="Calibri"/>
              </w:rPr>
            </w:pPr>
          </w:p>
          <w:p w14:paraId="292AC77D" w14:textId="5F95E15F" w:rsidR="00F21E37" w:rsidRDefault="00E12944" w:rsidP="00937427">
            <w:pPr>
              <w:widowControl w:val="0"/>
              <w:tabs>
                <w:tab w:val="left" w:pos="540"/>
              </w:tabs>
              <w:autoSpaceDE w:val="0"/>
              <w:autoSpaceDN w:val="0"/>
              <w:adjustRightInd w:val="0"/>
              <w:contextualSpacing/>
              <w:jc w:val="both"/>
              <w:rPr>
                <w:rFonts w:eastAsia="Calibri"/>
              </w:rPr>
            </w:pPr>
            <w:r w:rsidRPr="007D06CA">
              <w:rPr>
                <w:rFonts w:eastAsia="Calibri"/>
                <w:b/>
              </w:rPr>
              <w:t>Уметь</w:t>
            </w:r>
            <w:r>
              <w:rPr>
                <w:rFonts w:eastAsia="Calibri"/>
              </w:rPr>
              <w:t xml:space="preserve"> вести переписку со студентами, преподавателями и сотрудниками деканата, используя </w:t>
            </w:r>
            <w:r>
              <w:rPr>
                <w:rFonts w:eastAsia="Times New Roman"/>
                <w:color w:val="000000"/>
              </w:rPr>
              <w:t>официально-деловой стиль и речевой этикет</w:t>
            </w:r>
            <w:r w:rsidR="00F57844">
              <w:rPr>
                <w:rFonts w:eastAsia="Calibri"/>
              </w:rPr>
              <w:t>,</w:t>
            </w:r>
            <w:r w:rsidR="00F57844" w:rsidRPr="00F57844">
              <w:rPr>
                <w:rFonts w:eastAsia="Calibri"/>
                <w:lang w:eastAsia="zh-CN"/>
              </w:rPr>
              <w:t xml:space="preserve"> формулировать аргументированные и логические    суждения    и умозаключения   в   сферах</w:t>
            </w:r>
            <w:r w:rsidR="00F57844">
              <w:rPr>
                <w:rFonts w:eastAsia="Calibri"/>
                <w:lang w:eastAsia="zh-CN"/>
              </w:rPr>
              <w:t xml:space="preserve"> профессиональной деятельности</w:t>
            </w:r>
          </w:p>
        </w:tc>
      </w:tr>
      <w:tr w:rsidR="00F21E37" w14:paraId="19F71143" w14:textId="77777777" w:rsidTr="00F134DC">
        <w:tc>
          <w:tcPr>
            <w:tcW w:w="1277" w:type="dxa"/>
            <w:vMerge/>
          </w:tcPr>
          <w:p w14:paraId="01C51BC0" w14:textId="77777777" w:rsidR="00F21E37" w:rsidRDefault="00F21E37">
            <w:pPr>
              <w:tabs>
                <w:tab w:val="left" w:pos="540"/>
              </w:tabs>
              <w:spacing w:after="160" w:line="259" w:lineRule="auto"/>
              <w:jc w:val="both"/>
              <w:rPr>
                <w:rFonts w:eastAsia="Times New Roman"/>
                <w:b/>
                <w:highlight w:val="yellow"/>
              </w:rPr>
            </w:pPr>
          </w:p>
        </w:tc>
        <w:tc>
          <w:tcPr>
            <w:tcW w:w="2268" w:type="dxa"/>
            <w:vMerge/>
          </w:tcPr>
          <w:p w14:paraId="01C65019" w14:textId="77777777" w:rsidR="00F21E37" w:rsidRDefault="00F21E37">
            <w:pPr>
              <w:tabs>
                <w:tab w:val="left" w:pos="540"/>
              </w:tabs>
              <w:contextualSpacing/>
              <w:rPr>
                <w:rFonts w:eastAsia="Times New Roman"/>
                <w:highlight w:val="yellow"/>
              </w:rPr>
            </w:pPr>
          </w:p>
        </w:tc>
        <w:tc>
          <w:tcPr>
            <w:tcW w:w="2693" w:type="dxa"/>
          </w:tcPr>
          <w:p w14:paraId="2FFB7D2B" w14:textId="4AB4935E" w:rsidR="00F21E37" w:rsidRDefault="00E12944" w:rsidP="00F134DC">
            <w:pPr>
              <w:rPr>
                <w:rFonts w:eastAsia="Times New Roman"/>
                <w:color w:val="000000"/>
                <w:highlight w:val="yellow"/>
              </w:rPr>
            </w:pPr>
            <w:r>
              <w:rPr>
                <w:rFonts w:eastAsia="Times New Roman"/>
                <w:color w:val="000000"/>
              </w:rPr>
              <w:t>3.</w:t>
            </w:r>
            <w:r w:rsidR="00EC0DB8">
              <w:t xml:space="preserve"> </w:t>
            </w:r>
            <w:r w:rsidR="008E1662">
              <w:t xml:space="preserve">  </w:t>
            </w:r>
            <w:r w:rsidR="00DD6DD5">
              <w:rPr>
                <w:rFonts w:eastAsia="Times New Roman"/>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827" w:type="dxa"/>
          </w:tcPr>
          <w:p w14:paraId="609F1A3F" w14:textId="7929DD75" w:rsidR="00F57844" w:rsidRPr="00446DCC" w:rsidRDefault="007D06CA" w:rsidP="00937427">
            <w:pPr>
              <w:widowControl w:val="0"/>
              <w:tabs>
                <w:tab w:val="left" w:pos="540"/>
              </w:tabs>
              <w:autoSpaceDE w:val="0"/>
              <w:autoSpaceDN w:val="0"/>
              <w:adjustRightInd w:val="0"/>
              <w:contextualSpacing/>
              <w:jc w:val="both"/>
              <w:rPr>
                <w:rFonts w:eastAsia="Calibri"/>
              </w:rPr>
            </w:pPr>
            <w:r w:rsidRPr="007D06CA">
              <w:rPr>
                <w:rFonts w:eastAsia="Calibri"/>
                <w:b/>
              </w:rPr>
              <w:t>Знать</w:t>
            </w:r>
            <w:r w:rsidR="00F57844" w:rsidRPr="007D06CA">
              <w:rPr>
                <w:rFonts w:eastAsia="Calibri"/>
              </w:rPr>
              <w:t xml:space="preserve"> </w:t>
            </w:r>
            <w:r w:rsidR="00F57844" w:rsidRPr="00446DCC">
              <w:rPr>
                <w:rFonts w:eastAsia="Calibri"/>
              </w:rPr>
              <w:t>принципы и методы работы с массивами информации</w:t>
            </w:r>
          </w:p>
          <w:p w14:paraId="69662194" w14:textId="77777777" w:rsidR="00220433" w:rsidRPr="00446DCC" w:rsidRDefault="00220433" w:rsidP="00937427">
            <w:pPr>
              <w:widowControl w:val="0"/>
              <w:tabs>
                <w:tab w:val="left" w:pos="540"/>
              </w:tabs>
              <w:autoSpaceDE w:val="0"/>
              <w:autoSpaceDN w:val="0"/>
              <w:adjustRightInd w:val="0"/>
              <w:contextualSpacing/>
              <w:jc w:val="both"/>
              <w:rPr>
                <w:rFonts w:eastAsia="Calibri"/>
              </w:rPr>
            </w:pPr>
          </w:p>
          <w:p w14:paraId="5E08FDA2" w14:textId="5467918B" w:rsidR="00F21E37" w:rsidRPr="00446DCC" w:rsidRDefault="007D06CA" w:rsidP="00937427">
            <w:pPr>
              <w:widowControl w:val="0"/>
              <w:tabs>
                <w:tab w:val="left" w:pos="540"/>
              </w:tabs>
              <w:autoSpaceDE w:val="0"/>
              <w:autoSpaceDN w:val="0"/>
              <w:adjustRightInd w:val="0"/>
              <w:contextualSpacing/>
              <w:jc w:val="both"/>
              <w:rPr>
                <w:rFonts w:eastAsia="Calibri"/>
              </w:rPr>
            </w:pPr>
            <w:r w:rsidRPr="007D06CA">
              <w:rPr>
                <w:rFonts w:eastAsia="Calibri"/>
                <w:b/>
              </w:rPr>
              <w:t>Уметь</w:t>
            </w:r>
            <w:r w:rsidR="00F57844" w:rsidRPr="00446DCC">
              <w:rPr>
                <w:rFonts w:eastAsia="Calibri"/>
              </w:rPr>
              <w:t xml:space="preserve"> использовать полученную   информацию в профессиональной деятельности</w:t>
            </w:r>
          </w:p>
        </w:tc>
      </w:tr>
      <w:tr w:rsidR="005A14D9" w14:paraId="02E548A3" w14:textId="77777777" w:rsidTr="00F134DC">
        <w:tc>
          <w:tcPr>
            <w:tcW w:w="1277" w:type="dxa"/>
            <w:vMerge w:val="restart"/>
          </w:tcPr>
          <w:p w14:paraId="75614633" w14:textId="7CE44297" w:rsidR="005A14D9" w:rsidRPr="00DD6DD5" w:rsidRDefault="005A14D9">
            <w:pPr>
              <w:tabs>
                <w:tab w:val="left" w:pos="540"/>
              </w:tabs>
              <w:spacing w:after="160" w:line="259" w:lineRule="auto"/>
              <w:jc w:val="both"/>
              <w:rPr>
                <w:rFonts w:eastAsia="Times New Roman"/>
                <w:b/>
              </w:rPr>
            </w:pPr>
            <w:r w:rsidRPr="00DD6DD5">
              <w:rPr>
                <w:rFonts w:eastAsia="Times New Roman"/>
                <w:b/>
              </w:rPr>
              <w:lastRenderedPageBreak/>
              <w:t>УК-14</w:t>
            </w:r>
          </w:p>
          <w:p w14:paraId="2FCF0984" w14:textId="3E5C705C" w:rsidR="005A14D9" w:rsidRDefault="005A14D9">
            <w:pPr>
              <w:tabs>
                <w:tab w:val="left" w:pos="540"/>
              </w:tabs>
              <w:spacing w:after="160" w:line="259" w:lineRule="auto"/>
              <w:jc w:val="both"/>
              <w:rPr>
                <w:rFonts w:eastAsia="Times New Roman"/>
                <w:b/>
                <w:highlight w:val="yellow"/>
              </w:rPr>
            </w:pPr>
          </w:p>
          <w:p w14:paraId="1F975493" w14:textId="319864B6" w:rsidR="005A14D9" w:rsidRDefault="005A14D9" w:rsidP="00B75947">
            <w:pPr>
              <w:tabs>
                <w:tab w:val="left" w:pos="540"/>
              </w:tabs>
              <w:spacing w:after="160" w:line="259" w:lineRule="auto"/>
              <w:jc w:val="both"/>
              <w:rPr>
                <w:rFonts w:eastAsia="Times New Roman"/>
                <w:b/>
                <w:highlight w:val="yellow"/>
              </w:rPr>
            </w:pPr>
          </w:p>
        </w:tc>
        <w:tc>
          <w:tcPr>
            <w:tcW w:w="2268" w:type="dxa"/>
            <w:vMerge w:val="restart"/>
          </w:tcPr>
          <w:p w14:paraId="0B946060" w14:textId="30D76528" w:rsidR="005A14D9" w:rsidRPr="00B52279" w:rsidRDefault="005A14D9" w:rsidP="005A14D9">
            <w:pPr>
              <w:tabs>
                <w:tab w:val="left" w:pos="540"/>
              </w:tabs>
              <w:contextualSpacing/>
              <w:rPr>
                <w:rFonts w:eastAsia="Times New Roman"/>
                <w:color w:val="000000" w:themeColor="text1"/>
                <w:highlight w:val="yellow"/>
              </w:rPr>
            </w:pPr>
            <w:r w:rsidRPr="00B52279">
              <w:rPr>
                <w:rFonts w:eastAsia="Times New Roman"/>
                <w:color w:val="000000" w:themeColor="text1"/>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2693" w:type="dxa"/>
          </w:tcPr>
          <w:p w14:paraId="5641F59A" w14:textId="4F8EA808" w:rsidR="005A14D9" w:rsidRPr="008E1662" w:rsidRDefault="004D78D8" w:rsidP="008E1662">
            <w:pPr>
              <w:outlineLvl w:val="1"/>
              <w:rPr>
                <w:rFonts w:eastAsia="Times New Roman"/>
                <w:color w:val="000000" w:themeColor="text1"/>
              </w:rPr>
            </w:pPr>
            <w:r w:rsidRPr="00B52279">
              <w:rPr>
                <w:rFonts w:eastAsia="Times New Roman"/>
                <w:color w:val="000000" w:themeColor="text1"/>
              </w:rPr>
              <w:t>1. Демонстрирует знание последствий коррупционных действий, экстремизма, терроризма, способов профилактики коррупции и формирован</w:t>
            </w:r>
            <w:r w:rsidR="008E1662">
              <w:rPr>
                <w:rFonts w:eastAsia="Times New Roman"/>
                <w:color w:val="000000" w:themeColor="text1"/>
              </w:rPr>
              <w:t>ия нетерпимого отношения к ним.</w:t>
            </w:r>
          </w:p>
        </w:tc>
        <w:tc>
          <w:tcPr>
            <w:tcW w:w="3827" w:type="dxa"/>
          </w:tcPr>
          <w:p w14:paraId="0893856E" w14:textId="3FD4AFE9" w:rsidR="005A14D9" w:rsidRPr="00446DCC" w:rsidRDefault="005A14D9" w:rsidP="00937427">
            <w:pPr>
              <w:widowControl w:val="0"/>
              <w:tabs>
                <w:tab w:val="left" w:pos="540"/>
              </w:tabs>
              <w:autoSpaceDE w:val="0"/>
              <w:autoSpaceDN w:val="0"/>
              <w:adjustRightInd w:val="0"/>
              <w:contextualSpacing/>
              <w:jc w:val="both"/>
              <w:rPr>
                <w:rFonts w:eastAsia="Calibri"/>
              </w:rPr>
            </w:pPr>
            <w:r w:rsidRPr="00446DCC">
              <w:rPr>
                <w:rFonts w:eastAsia="Calibri"/>
                <w:b/>
                <w:bCs/>
              </w:rPr>
              <w:t>Знать</w:t>
            </w:r>
            <w:r w:rsidR="00B52279" w:rsidRPr="00446DCC">
              <w:rPr>
                <w:rFonts w:eastAsia="Calibri"/>
                <w:b/>
                <w:bCs/>
              </w:rPr>
              <w:t xml:space="preserve"> </w:t>
            </w:r>
            <w:r w:rsidR="008E1662">
              <w:rPr>
                <w:color w:val="000000"/>
                <w:shd w:val="clear" w:color="auto" w:fill="FFFFFF"/>
              </w:rPr>
              <w:t>способы выявления</w:t>
            </w:r>
            <w:r w:rsidR="00B52279" w:rsidRPr="00446DCC">
              <w:rPr>
                <w:color w:val="000000"/>
                <w:shd w:val="clear" w:color="auto" w:fill="FFFFFF"/>
              </w:rPr>
              <w:t xml:space="preserve"> и предотвращ</w:t>
            </w:r>
            <w:r w:rsidR="008E1662">
              <w:rPr>
                <w:color w:val="000000"/>
                <w:shd w:val="clear" w:color="auto" w:fill="FFFFFF"/>
              </w:rPr>
              <w:t>ения</w:t>
            </w:r>
            <w:r w:rsidR="00B52279" w:rsidRPr="00446DCC">
              <w:rPr>
                <w:color w:val="000000"/>
                <w:shd w:val="clear" w:color="auto" w:fill="FFFFFF"/>
              </w:rPr>
              <w:t xml:space="preserve"> коррупционны</w:t>
            </w:r>
            <w:r w:rsidR="008E1662">
              <w:rPr>
                <w:color w:val="000000"/>
                <w:shd w:val="clear" w:color="auto" w:fill="FFFFFF"/>
              </w:rPr>
              <w:t>х</w:t>
            </w:r>
            <w:r w:rsidR="00B52279" w:rsidRPr="00446DCC">
              <w:rPr>
                <w:color w:val="000000"/>
                <w:shd w:val="clear" w:color="auto" w:fill="FFFFFF"/>
              </w:rPr>
              <w:t xml:space="preserve"> действи</w:t>
            </w:r>
            <w:r w:rsidR="008E1662">
              <w:rPr>
                <w:color w:val="000000"/>
                <w:shd w:val="clear" w:color="auto" w:fill="FFFFFF"/>
              </w:rPr>
              <w:t>й</w:t>
            </w:r>
            <w:r w:rsidR="00B52279" w:rsidRPr="00446DCC">
              <w:rPr>
                <w:color w:val="000000"/>
                <w:shd w:val="clear" w:color="auto" w:fill="FFFFFF"/>
              </w:rPr>
              <w:t xml:space="preserve"> в своей профессиональной деятельности. </w:t>
            </w:r>
          </w:p>
          <w:p w14:paraId="3B77EDA9" w14:textId="74CD5FDE" w:rsidR="005A14D9" w:rsidRPr="00446DCC" w:rsidRDefault="005A14D9" w:rsidP="00937427">
            <w:pPr>
              <w:widowControl w:val="0"/>
              <w:tabs>
                <w:tab w:val="left" w:pos="540"/>
              </w:tabs>
              <w:autoSpaceDE w:val="0"/>
              <w:autoSpaceDN w:val="0"/>
              <w:adjustRightInd w:val="0"/>
              <w:contextualSpacing/>
              <w:jc w:val="both"/>
              <w:rPr>
                <w:rFonts w:eastAsia="Calibri"/>
                <w:b/>
                <w:i/>
                <w:strike/>
              </w:rPr>
            </w:pPr>
            <w:r w:rsidRPr="00446DCC">
              <w:rPr>
                <w:rFonts w:eastAsia="Calibri"/>
                <w:b/>
                <w:bCs/>
              </w:rPr>
              <w:t>Уметь</w:t>
            </w:r>
            <w:r w:rsidR="00B52279" w:rsidRPr="00446DCC">
              <w:rPr>
                <w:rFonts w:eastAsia="Calibri"/>
                <w:b/>
                <w:bCs/>
              </w:rPr>
              <w:t xml:space="preserve"> </w:t>
            </w:r>
            <w:r w:rsidR="00B52279" w:rsidRPr="00446DCC">
              <w:rPr>
                <w:color w:val="000000"/>
                <w:shd w:val="clear" w:color="auto" w:fill="FFFFFF"/>
              </w:rPr>
              <w:t>анализировать исторические и современные события, связанные с экстремизмом, терроризмом и коррупцией, и оценивать их последствия.</w:t>
            </w:r>
          </w:p>
        </w:tc>
      </w:tr>
      <w:tr w:rsidR="004D78D8" w14:paraId="1E7F8A7B" w14:textId="77777777" w:rsidTr="00F134DC">
        <w:trPr>
          <w:trHeight w:val="1380"/>
        </w:trPr>
        <w:tc>
          <w:tcPr>
            <w:tcW w:w="1277" w:type="dxa"/>
            <w:vMerge/>
          </w:tcPr>
          <w:p w14:paraId="56F772ED" w14:textId="77777777" w:rsidR="004D78D8" w:rsidRPr="00DD6DD5" w:rsidRDefault="004D78D8">
            <w:pPr>
              <w:tabs>
                <w:tab w:val="left" w:pos="540"/>
              </w:tabs>
              <w:spacing w:after="160" w:line="259" w:lineRule="auto"/>
              <w:jc w:val="both"/>
              <w:rPr>
                <w:rFonts w:eastAsia="Times New Roman"/>
                <w:b/>
              </w:rPr>
            </w:pPr>
          </w:p>
        </w:tc>
        <w:tc>
          <w:tcPr>
            <w:tcW w:w="2268" w:type="dxa"/>
            <w:vMerge/>
          </w:tcPr>
          <w:p w14:paraId="6E00D08D" w14:textId="77777777" w:rsidR="004D78D8" w:rsidRPr="00B52279" w:rsidRDefault="004D78D8" w:rsidP="005A14D9">
            <w:pPr>
              <w:tabs>
                <w:tab w:val="left" w:pos="540"/>
              </w:tabs>
              <w:contextualSpacing/>
              <w:rPr>
                <w:rFonts w:eastAsia="Times New Roman"/>
                <w:color w:val="000000" w:themeColor="text1"/>
              </w:rPr>
            </w:pPr>
          </w:p>
        </w:tc>
        <w:tc>
          <w:tcPr>
            <w:tcW w:w="2693" w:type="dxa"/>
          </w:tcPr>
          <w:p w14:paraId="304DA4FD" w14:textId="5A27061A" w:rsidR="004D78D8" w:rsidRPr="00B52279" w:rsidRDefault="004D78D8" w:rsidP="007E0301">
            <w:pPr>
              <w:rPr>
                <w:strike/>
                <w:color w:val="000000" w:themeColor="text1"/>
              </w:rPr>
            </w:pPr>
            <w:r w:rsidRPr="00B52279">
              <w:rPr>
                <w:color w:val="000000" w:themeColor="text1"/>
              </w:rPr>
              <w:t>2.</w:t>
            </w:r>
            <w:r w:rsidR="00937427">
              <w:rPr>
                <w:color w:val="000000" w:themeColor="text1"/>
              </w:rPr>
              <w:t xml:space="preserve">     </w:t>
            </w:r>
            <w:r w:rsidRPr="00B52279">
              <w:rPr>
                <w:color w:val="000000" w:themeColor="text1"/>
              </w:rPr>
              <w:t>Демонстрирует знание российских духовно-нравственных ценностей, исторического опыта своей страны.</w:t>
            </w:r>
          </w:p>
        </w:tc>
        <w:tc>
          <w:tcPr>
            <w:tcW w:w="3827" w:type="dxa"/>
          </w:tcPr>
          <w:p w14:paraId="682F7D74" w14:textId="29C9D12C" w:rsidR="004D78D8" w:rsidRPr="00446DCC" w:rsidRDefault="007D06CA" w:rsidP="00937427">
            <w:pPr>
              <w:widowControl w:val="0"/>
              <w:tabs>
                <w:tab w:val="left" w:pos="540"/>
              </w:tabs>
              <w:autoSpaceDE w:val="0"/>
              <w:autoSpaceDN w:val="0"/>
              <w:adjustRightInd w:val="0"/>
              <w:contextualSpacing/>
              <w:jc w:val="both"/>
              <w:rPr>
                <w:color w:val="000000"/>
                <w:shd w:val="clear" w:color="auto" w:fill="FFFFFF"/>
              </w:rPr>
            </w:pPr>
            <w:r>
              <w:rPr>
                <w:rFonts w:eastAsia="Calibri"/>
                <w:b/>
                <w:bCs/>
              </w:rPr>
              <w:t xml:space="preserve">Знать </w:t>
            </w:r>
            <w:r w:rsidR="00446DCC" w:rsidRPr="00446DCC">
              <w:rPr>
                <w:color w:val="000000"/>
                <w:shd w:val="clear" w:color="auto" w:fill="FFFFFF"/>
              </w:rPr>
              <w:t>основные духовно-нравственные ценности и культурную специфику российского общества.</w:t>
            </w:r>
          </w:p>
          <w:p w14:paraId="2DBF49D0" w14:textId="512DA6AB" w:rsidR="00446DCC" w:rsidRPr="00446DCC" w:rsidRDefault="007D06CA" w:rsidP="00937427">
            <w:pPr>
              <w:widowControl w:val="0"/>
              <w:tabs>
                <w:tab w:val="left" w:pos="540"/>
              </w:tabs>
              <w:autoSpaceDE w:val="0"/>
              <w:autoSpaceDN w:val="0"/>
              <w:adjustRightInd w:val="0"/>
              <w:contextualSpacing/>
              <w:jc w:val="both"/>
              <w:rPr>
                <w:rFonts w:eastAsia="Calibri"/>
                <w:b/>
                <w:bCs/>
                <w:i/>
                <w:iCs/>
                <w:strike/>
              </w:rPr>
            </w:pPr>
            <w:r>
              <w:rPr>
                <w:b/>
                <w:bCs/>
                <w:color w:val="000000"/>
                <w:shd w:val="clear" w:color="auto" w:fill="FFFFFF"/>
              </w:rPr>
              <w:t>Уметь</w:t>
            </w:r>
            <w:r w:rsidR="00446DCC" w:rsidRPr="00446DCC">
              <w:rPr>
                <w:color w:val="000000"/>
                <w:shd w:val="clear" w:color="auto" w:fill="FFFFFF"/>
              </w:rPr>
              <w:t xml:space="preserve"> анализировать исторические события и периоды, которые оказали влияние на формирование духовно-нравственных ценностей в России.</w:t>
            </w:r>
          </w:p>
        </w:tc>
      </w:tr>
      <w:tr w:rsidR="005A14D9" w14:paraId="12BBB3C1" w14:textId="77777777" w:rsidTr="00F134DC">
        <w:tc>
          <w:tcPr>
            <w:tcW w:w="1277" w:type="dxa"/>
            <w:vMerge/>
          </w:tcPr>
          <w:p w14:paraId="44824271" w14:textId="77777777" w:rsidR="005A14D9" w:rsidRPr="00DD6DD5" w:rsidRDefault="005A14D9">
            <w:pPr>
              <w:tabs>
                <w:tab w:val="left" w:pos="540"/>
              </w:tabs>
              <w:spacing w:after="160" w:line="259" w:lineRule="auto"/>
              <w:jc w:val="both"/>
              <w:rPr>
                <w:rFonts w:eastAsia="Times New Roman"/>
                <w:b/>
              </w:rPr>
            </w:pPr>
          </w:p>
        </w:tc>
        <w:tc>
          <w:tcPr>
            <w:tcW w:w="2268" w:type="dxa"/>
            <w:vMerge/>
          </w:tcPr>
          <w:p w14:paraId="543BBAA6" w14:textId="77777777" w:rsidR="005A14D9" w:rsidRPr="00B52279" w:rsidRDefault="005A14D9" w:rsidP="005A14D9">
            <w:pPr>
              <w:tabs>
                <w:tab w:val="left" w:pos="540"/>
              </w:tabs>
              <w:contextualSpacing/>
              <w:rPr>
                <w:rFonts w:eastAsia="Times New Roman"/>
                <w:color w:val="000000" w:themeColor="text1"/>
              </w:rPr>
            </w:pPr>
          </w:p>
        </w:tc>
        <w:tc>
          <w:tcPr>
            <w:tcW w:w="2693" w:type="dxa"/>
          </w:tcPr>
          <w:p w14:paraId="127444BB" w14:textId="54749342" w:rsidR="005A14D9" w:rsidRPr="00B52279" w:rsidRDefault="005A14D9" w:rsidP="00F134DC">
            <w:pPr>
              <w:rPr>
                <w:strike/>
                <w:color w:val="000000" w:themeColor="text1"/>
              </w:rPr>
            </w:pPr>
            <w:r w:rsidRPr="00B52279">
              <w:rPr>
                <w:color w:val="000000" w:themeColor="text1"/>
              </w:rPr>
              <w:t>3.</w:t>
            </w:r>
            <w:r w:rsidR="00937427">
              <w:rPr>
                <w:color w:val="000000" w:themeColor="text1"/>
              </w:rPr>
              <w:t xml:space="preserve">     </w:t>
            </w:r>
            <w:r w:rsidRPr="00B52279">
              <w:rPr>
                <w:color w:val="000000" w:themeColor="text1"/>
              </w:rPr>
              <w:t>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827" w:type="dxa"/>
          </w:tcPr>
          <w:p w14:paraId="37A8F690" w14:textId="77777777" w:rsidR="00446DCC" w:rsidRPr="00446DCC" w:rsidRDefault="00446DCC" w:rsidP="00937427">
            <w:pPr>
              <w:widowControl w:val="0"/>
              <w:tabs>
                <w:tab w:val="left" w:pos="540"/>
              </w:tabs>
              <w:autoSpaceDE w:val="0"/>
              <w:autoSpaceDN w:val="0"/>
              <w:adjustRightInd w:val="0"/>
              <w:contextualSpacing/>
              <w:jc w:val="both"/>
              <w:rPr>
                <w:color w:val="000000"/>
                <w:shd w:val="clear" w:color="auto" w:fill="FFFFFF"/>
              </w:rPr>
            </w:pPr>
            <w:r w:rsidRPr="00446DCC">
              <w:rPr>
                <w:b/>
                <w:bCs/>
                <w:color w:val="000000"/>
                <w:shd w:val="clear" w:color="auto" w:fill="FFFFFF"/>
              </w:rPr>
              <w:t>Знать</w:t>
            </w:r>
            <w:r w:rsidRPr="00446DCC">
              <w:rPr>
                <w:color w:val="000000"/>
                <w:shd w:val="clear" w:color="auto" w:fill="FFFFFF"/>
              </w:rPr>
              <w:t xml:space="preserve"> основные причины и факторы, оказывающие влияние на развитие экстремизма, терроризма, коррупции и фальсификации истории. </w:t>
            </w:r>
          </w:p>
          <w:p w14:paraId="117D65EB" w14:textId="59053401" w:rsidR="00446DCC" w:rsidRPr="00446DCC" w:rsidRDefault="00446DCC" w:rsidP="00937427">
            <w:pPr>
              <w:widowControl w:val="0"/>
              <w:tabs>
                <w:tab w:val="left" w:pos="540"/>
              </w:tabs>
              <w:autoSpaceDE w:val="0"/>
              <w:autoSpaceDN w:val="0"/>
              <w:adjustRightInd w:val="0"/>
              <w:contextualSpacing/>
              <w:jc w:val="both"/>
              <w:rPr>
                <w:rFonts w:eastAsia="Calibri"/>
                <w:b/>
                <w:bCs/>
                <w:i/>
                <w:iCs/>
                <w:strike/>
              </w:rPr>
            </w:pPr>
            <w:r w:rsidRPr="00446DCC">
              <w:rPr>
                <w:b/>
                <w:bCs/>
                <w:color w:val="000000"/>
                <w:shd w:val="clear" w:color="auto" w:fill="FFFFFF"/>
              </w:rPr>
              <w:t>Уметь</w:t>
            </w:r>
            <w:r w:rsidRPr="00446DCC">
              <w:rPr>
                <w:color w:val="000000"/>
                <w:shd w:val="clear" w:color="auto" w:fill="FFFFFF"/>
              </w:rPr>
              <w:t xml:space="preserve"> анализировать события и ситуации, связанные с экстремизмом, терроризмом, коррупцией и фальсификацией истории с учетом исторического опыта своей страны и мировой истории в целом.</w:t>
            </w:r>
          </w:p>
        </w:tc>
      </w:tr>
      <w:tr w:rsidR="001E72F9" w14:paraId="289ECF51" w14:textId="77777777" w:rsidTr="00F134DC">
        <w:tc>
          <w:tcPr>
            <w:tcW w:w="1277" w:type="dxa"/>
          </w:tcPr>
          <w:p w14:paraId="2031BDB4" w14:textId="2351A077" w:rsidR="001E72F9" w:rsidRPr="00DD6DD5" w:rsidRDefault="001E72F9">
            <w:pPr>
              <w:tabs>
                <w:tab w:val="left" w:pos="540"/>
              </w:tabs>
              <w:spacing w:after="160" w:line="259" w:lineRule="auto"/>
              <w:jc w:val="both"/>
              <w:rPr>
                <w:rFonts w:eastAsia="Times New Roman"/>
                <w:b/>
              </w:rPr>
            </w:pPr>
            <w:r>
              <w:rPr>
                <w:rFonts w:eastAsia="Times New Roman"/>
                <w:b/>
              </w:rPr>
              <w:t>УК-12</w:t>
            </w:r>
          </w:p>
        </w:tc>
        <w:tc>
          <w:tcPr>
            <w:tcW w:w="2268" w:type="dxa"/>
          </w:tcPr>
          <w:p w14:paraId="2F4775CA" w14:textId="1121CB8E" w:rsidR="001E72F9" w:rsidRPr="00B52279" w:rsidRDefault="001E72F9" w:rsidP="005A14D9">
            <w:pPr>
              <w:tabs>
                <w:tab w:val="left" w:pos="540"/>
              </w:tabs>
              <w:contextualSpacing/>
              <w:rPr>
                <w:rFonts w:eastAsia="Times New Roman"/>
                <w:color w:val="000000" w:themeColor="text1"/>
              </w:rPr>
            </w:pPr>
            <w:r w:rsidRPr="008D0ACB">
              <w:rPr>
                <w:rFonts w:eastAsia="Times New Roman"/>
              </w:rPr>
              <w:t>Способность использовать базовые дефектологические знания в социальной и профессиональной сферах</w:t>
            </w:r>
          </w:p>
        </w:tc>
        <w:tc>
          <w:tcPr>
            <w:tcW w:w="2693" w:type="dxa"/>
          </w:tcPr>
          <w:p w14:paraId="637E803A" w14:textId="6C003CC7" w:rsidR="001E72F9" w:rsidRPr="001E72F9" w:rsidRDefault="001E72F9" w:rsidP="001E72F9">
            <w:pPr>
              <w:jc w:val="both"/>
              <w:rPr>
                <w:color w:val="000000" w:themeColor="text1"/>
              </w:rPr>
            </w:pPr>
            <w:r>
              <w:rPr>
                <w:rFonts w:eastAsia="Times New Roman"/>
              </w:rPr>
              <w:t>1.</w:t>
            </w:r>
            <w:r w:rsidRPr="001E72F9">
              <w:rPr>
                <w:rFonts w:eastAsia="Times New Roman"/>
              </w:rPr>
              <w:t>Находит пути взаимодействия в социальной и профессиональной сферах с лицами с ограниченными возможностями здоровья и инвалидами.</w:t>
            </w:r>
          </w:p>
        </w:tc>
        <w:tc>
          <w:tcPr>
            <w:tcW w:w="3827" w:type="dxa"/>
          </w:tcPr>
          <w:p w14:paraId="1020103C" w14:textId="77777777" w:rsidR="001E72F9" w:rsidRDefault="001E72F9" w:rsidP="001E72F9">
            <w:pPr>
              <w:tabs>
                <w:tab w:val="left" w:pos="540"/>
              </w:tabs>
              <w:spacing w:after="160" w:line="259" w:lineRule="auto"/>
              <w:jc w:val="both"/>
              <w:rPr>
                <w:rFonts w:eastAsia="Times New Roman"/>
                <w:b/>
              </w:rPr>
            </w:pPr>
            <w:r>
              <w:rPr>
                <w:rFonts w:eastAsia="Times New Roman"/>
                <w:b/>
              </w:rPr>
              <w:t xml:space="preserve">Знать: </w:t>
            </w:r>
            <w:r>
              <w:t>нормативно-правовые акты, регламентирующие организацию инклюзивного образования в Финансовом университете</w:t>
            </w:r>
          </w:p>
          <w:p w14:paraId="070A139B" w14:textId="391B7762" w:rsidR="001E72F9" w:rsidRPr="00446DCC" w:rsidRDefault="001E72F9" w:rsidP="001E72F9">
            <w:pPr>
              <w:widowControl w:val="0"/>
              <w:tabs>
                <w:tab w:val="left" w:pos="540"/>
              </w:tabs>
              <w:autoSpaceDE w:val="0"/>
              <w:autoSpaceDN w:val="0"/>
              <w:adjustRightInd w:val="0"/>
              <w:contextualSpacing/>
              <w:jc w:val="both"/>
              <w:rPr>
                <w:b/>
                <w:bCs/>
                <w:color w:val="000000"/>
                <w:shd w:val="clear" w:color="auto" w:fill="FFFFFF"/>
              </w:rPr>
            </w:pPr>
            <w:r>
              <w:rPr>
                <w:rFonts w:eastAsia="Times New Roman"/>
                <w:b/>
              </w:rPr>
              <w:t xml:space="preserve">Уметь: </w:t>
            </w:r>
            <w:r>
              <w:t>использовать современные технические средства обучения и образовательные технологии, использовать информационно-коммуникационные технологии, электронные образовательные и информационные ресурсы Финансового университета, с учетом индивидуальных особенностей обучающихся</w:t>
            </w:r>
          </w:p>
        </w:tc>
      </w:tr>
    </w:tbl>
    <w:p w14:paraId="1D6FE9CA" w14:textId="6D562154" w:rsidR="00EC0DB8" w:rsidRDefault="00EC0DB8" w:rsidP="008E166C">
      <w:pPr>
        <w:suppressAutoHyphens/>
        <w:outlineLvl w:val="0"/>
        <w:rPr>
          <w:rFonts w:eastAsia="Calibri"/>
          <w:b/>
          <w:bCs/>
          <w:iCs/>
          <w:sz w:val="28"/>
          <w:szCs w:val="28"/>
          <w:lang w:eastAsia="ar-SA"/>
        </w:rPr>
      </w:pPr>
      <w:bookmarkStart w:id="17" w:name="_Toc516155758"/>
      <w:bookmarkStart w:id="18" w:name="_Toc516230306"/>
      <w:bookmarkStart w:id="19" w:name="_Toc516155810"/>
    </w:p>
    <w:p w14:paraId="1C49913F" w14:textId="77777777" w:rsidR="008E1662" w:rsidRDefault="008E1662" w:rsidP="008E166C">
      <w:pPr>
        <w:suppressAutoHyphens/>
        <w:outlineLvl w:val="0"/>
        <w:rPr>
          <w:rFonts w:eastAsia="Calibri"/>
          <w:b/>
          <w:bCs/>
          <w:iCs/>
          <w:sz w:val="28"/>
          <w:szCs w:val="28"/>
          <w:lang w:eastAsia="ar-SA"/>
        </w:rPr>
      </w:pPr>
    </w:p>
    <w:p w14:paraId="1CD6B154" w14:textId="77777777" w:rsidR="00EC0DB8" w:rsidRDefault="00EC0DB8">
      <w:pPr>
        <w:suppressAutoHyphens/>
        <w:ind w:left="720"/>
        <w:outlineLvl w:val="0"/>
        <w:rPr>
          <w:rFonts w:eastAsia="Calibri"/>
          <w:b/>
          <w:bCs/>
          <w:iCs/>
          <w:sz w:val="28"/>
          <w:szCs w:val="28"/>
          <w:lang w:eastAsia="ar-SA"/>
        </w:rPr>
      </w:pPr>
    </w:p>
    <w:p w14:paraId="046EF8A1" w14:textId="77777777" w:rsidR="00C27F21" w:rsidRDefault="00C27F21" w:rsidP="008E166C">
      <w:pPr>
        <w:suppressAutoHyphens/>
        <w:jc w:val="center"/>
        <w:outlineLvl w:val="0"/>
        <w:rPr>
          <w:rFonts w:eastAsia="Calibri"/>
          <w:b/>
          <w:bCs/>
          <w:iCs/>
          <w:sz w:val="28"/>
          <w:szCs w:val="28"/>
          <w:lang w:eastAsia="ar-SA"/>
        </w:rPr>
      </w:pPr>
    </w:p>
    <w:p w14:paraId="4ADE2452" w14:textId="7E61AE77" w:rsidR="00F21E37" w:rsidRDefault="00E12944" w:rsidP="008E166C">
      <w:pPr>
        <w:suppressAutoHyphens/>
        <w:jc w:val="center"/>
        <w:outlineLvl w:val="0"/>
        <w:rPr>
          <w:rFonts w:eastAsia="Calibri"/>
          <w:b/>
          <w:bCs/>
          <w:iCs/>
          <w:sz w:val="28"/>
          <w:szCs w:val="28"/>
          <w:lang w:eastAsia="ar-SA"/>
        </w:rPr>
      </w:pPr>
      <w:r>
        <w:rPr>
          <w:rFonts w:eastAsia="Calibri"/>
          <w:b/>
          <w:bCs/>
          <w:iCs/>
          <w:sz w:val="28"/>
          <w:szCs w:val="28"/>
          <w:lang w:eastAsia="ar-SA"/>
        </w:rPr>
        <w:lastRenderedPageBreak/>
        <w:t>3. Место дисциплины в структуре образовательн</w:t>
      </w:r>
      <w:r w:rsidR="005A14D9">
        <w:rPr>
          <w:rFonts w:eastAsia="Calibri"/>
          <w:b/>
          <w:bCs/>
          <w:iCs/>
          <w:sz w:val="28"/>
          <w:szCs w:val="28"/>
          <w:lang w:eastAsia="ar-SA"/>
        </w:rPr>
        <w:t>ой</w:t>
      </w:r>
      <w:r>
        <w:rPr>
          <w:rFonts w:eastAsia="Calibri"/>
          <w:b/>
          <w:bCs/>
          <w:iCs/>
          <w:sz w:val="28"/>
          <w:szCs w:val="28"/>
          <w:lang w:eastAsia="ar-SA"/>
        </w:rPr>
        <w:t xml:space="preserve"> программ</w:t>
      </w:r>
      <w:bookmarkEnd w:id="17"/>
      <w:bookmarkEnd w:id="18"/>
      <w:bookmarkEnd w:id="19"/>
      <w:r w:rsidR="005A14D9">
        <w:rPr>
          <w:rFonts w:eastAsia="Calibri"/>
          <w:b/>
          <w:bCs/>
          <w:iCs/>
          <w:sz w:val="28"/>
          <w:szCs w:val="28"/>
          <w:lang w:eastAsia="ar-SA"/>
        </w:rPr>
        <w:t>ы</w:t>
      </w:r>
    </w:p>
    <w:p w14:paraId="47243C6C" w14:textId="77777777" w:rsidR="00F21E37" w:rsidRDefault="00F21E37" w:rsidP="008E166C">
      <w:pPr>
        <w:suppressAutoHyphens/>
        <w:jc w:val="center"/>
        <w:rPr>
          <w:rFonts w:eastAsia="Calibri"/>
          <w:lang w:eastAsia="ar-SA"/>
        </w:rPr>
      </w:pPr>
    </w:p>
    <w:p w14:paraId="260F904A" w14:textId="799DEF24" w:rsidR="00F21E37" w:rsidRPr="00C27F21" w:rsidRDefault="00E12944" w:rsidP="00C27F21">
      <w:pPr>
        <w:spacing w:line="360" w:lineRule="auto"/>
        <w:ind w:firstLine="851"/>
        <w:jc w:val="both"/>
        <w:rPr>
          <w:rFonts w:eastAsia="Calibri"/>
          <w:sz w:val="28"/>
          <w:szCs w:val="28"/>
          <w:lang w:eastAsia="ar-SA"/>
        </w:rPr>
      </w:pPr>
      <w:r>
        <w:rPr>
          <w:rFonts w:eastAsia="Calibri"/>
          <w:sz w:val="28"/>
          <w:szCs w:val="28"/>
          <w:lang w:val="zh-CN" w:eastAsia="ar-SA"/>
        </w:rPr>
        <w:t xml:space="preserve">Дисциплина </w:t>
      </w:r>
      <w:r>
        <w:rPr>
          <w:rFonts w:eastAsia="Calibri"/>
          <w:sz w:val="28"/>
          <w:szCs w:val="28"/>
          <w:lang w:eastAsia="ar-SA"/>
        </w:rPr>
        <w:t>«</w:t>
      </w:r>
      <w:r>
        <w:rPr>
          <w:rFonts w:eastAsia="Calibri"/>
          <w:sz w:val="28"/>
          <w:szCs w:val="28"/>
          <w:lang w:val="zh-CN" w:eastAsia="ar-SA"/>
        </w:rPr>
        <w:t xml:space="preserve">Финансовый университет: история и современность» </w:t>
      </w:r>
      <w:r w:rsidR="005E33DA">
        <w:rPr>
          <w:rFonts w:eastAsia="Calibri"/>
          <w:sz w:val="28"/>
          <w:szCs w:val="28"/>
          <w:lang w:eastAsia="ar-SA"/>
        </w:rPr>
        <w:t>относится к</w:t>
      </w:r>
      <w:r>
        <w:rPr>
          <w:rFonts w:eastAsia="Calibri"/>
          <w:sz w:val="28"/>
          <w:szCs w:val="28"/>
          <w:lang w:eastAsia="ar-SA"/>
        </w:rPr>
        <w:t xml:space="preserve"> Общегуманитарно</w:t>
      </w:r>
      <w:r w:rsidR="005E33DA">
        <w:rPr>
          <w:rFonts w:eastAsia="Calibri"/>
          <w:sz w:val="28"/>
          <w:szCs w:val="28"/>
          <w:lang w:eastAsia="ar-SA"/>
        </w:rPr>
        <w:t>му</w:t>
      </w:r>
      <w:r>
        <w:rPr>
          <w:rFonts w:eastAsia="Calibri"/>
          <w:sz w:val="28"/>
          <w:szCs w:val="28"/>
          <w:lang w:eastAsia="ar-SA"/>
        </w:rPr>
        <w:t xml:space="preserve"> цикл</w:t>
      </w:r>
      <w:r w:rsidR="005E33DA">
        <w:rPr>
          <w:rFonts w:eastAsia="Calibri"/>
          <w:sz w:val="28"/>
          <w:szCs w:val="28"/>
          <w:lang w:eastAsia="ar-SA"/>
        </w:rPr>
        <w:t>у дисциплин</w:t>
      </w:r>
      <w:r>
        <w:rPr>
          <w:rFonts w:eastAsia="Calibri"/>
          <w:sz w:val="28"/>
          <w:szCs w:val="28"/>
          <w:lang w:eastAsia="ar-SA"/>
        </w:rPr>
        <w:t xml:space="preserve"> по направлени</w:t>
      </w:r>
      <w:r w:rsidR="005D4C35">
        <w:rPr>
          <w:rFonts w:eastAsia="Calibri"/>
          <w:sz w:val="28"/>
          <w:szCs w:val="28"/>
          <w:lang w:eastAsia="ar-SA"/>
        </w:rPr>
        <w:t>ю</w:t>
      </w:r>
      <w:r w:rsidR="005E33DA">
        <w:rPr>
          <w:rFonts w:eastAsia="Calibri"/>
          <w:sz w:val="28"/>
          <w:szCs w:val="28"/>
          <w:lang w:eastAsia="ar-SA"/>
        </w:rPr>
        <w:t xml:space="preserve"> </w:t>
      </w:r>
      <w:r w:rsidR="005E33DA">
        <w:rPr>
          <w:rFonts w:eastAsia="Calibri"/>
          <w:sz w:val="28"/>
          <w:szCs w:val="28"/>
          <w:lang w:val="zh-CN" w:eastAsia="ar-SA"/>
        </w:rPr>
        <w:t>подготовки</w:t>
      </w:r>
      <w:r w:rsidRPr="005D4C35">
        <w:rPr>
          <w:rFonts w:eastAsia="Calibri"/>
          <w:sz w:val="28"/>
          <w:szCs w:val="28"/>
          <w:lang w:val="zh-CN" w:eastAsia="ar-SA"/>
        </w:rPr>
        <w:t xml:space="preserve"> </w:t>
      </w:r>
      <w:r w:rsidR="005D4C35" w:rsidRPr="005D4C35">
        <w:rPr>
          <w:rFonts w:eastAsia="Calibri"/>
          <w:sz w:val="28"/>
          <w:szCs w:val="28"/>
          <w:lang w:val="zh-CN" w:eastAsia="ar-SA"/>
        </w:rPr>
        <w:t>10.03.01</w:t>
      </w:r>
      <w:r w:rsidR="005E33DA">
        <w:rPr>
          <w:rFonts w:eastAsia="Calibri"/>
          <w:sz w:val="28"/>
          <w:szCs w:val="28"/>
          <w:lang w:eastAsia="ar-SA"/>
        </w:rPr>
        <w:t xml:space="preserve"> -</w:t>
      </w:r>
      <w:r w:rsidR="005D4C35" w:rsidRPr="005D4C35">
        <w:rPr>
          <w:rFonts w:eastAsia="Calibri"/>
          <w:sz w:val="28"/>
          <w:szCs w:val="28"/>
          <w:lang w:val="zh-CN" w:eastAsia="ar-SA"/>
        </w:rPr>
        <w:t xml:space="preserve"> Информационная безопасность</w:t>
      </w:r>
      <w:r w:rsidR="005E33DA">
        <w:rPr>
          <w:rFonts w:eastAsia="Calibri"/>
          <w:sz w:val="28"/>
          <w:szCs w:val="28"/>
          <w:lang w:eastAsia="ar-SA"/>
        </w:rPr>
        <w:t>,</w:t>
      </w:r>
      <w:r w:rsidR="005D4C35" w:rsidRPr="005D4C35">
        <w:rPr>
          <w:rFonts w:eastAsia="Calibri"/>
          <w:sz w:val="28"/>
          <w:szCs w:val="28"/>
          <w:lang w:val="zh-CN" w:eastAsia="ar-SA"/>
        </w:rPr>
        <w:t xml:space="preserve"> ОП «Безопасность автоматизированных систем в </w:t>
      </w:r>
      <w:r w:rsidR="00FF026A">
        <w:rPr>
          <w:rFonts w:eastAsia="Calibri"/>
          <w:sz w:val="28"/>
          <w:szCs w:val="28"/>
          <w:lang w:eastAsia="ar-SA"/>
        </w:rPr>
        <w:t>кредитно-финансовой</w:t>
      </w:r>
      <w:r w:rsidR="005D4C35" w:rsidRPr="005D4C35">
        <w:rPr>
          <w:rFonts w:eastAsia="Calibri"/>
          <w:sz w:val="28"/>
          <w:szCs w:val="28"/>
          <w:lang w:val="zh-CN" w:eastAsia="ar-SA"/>
        </w:rPr>
        <w:t xml:space="preserve"> сфере»</w:t>
      </w:r>
      <w:r w:rsidR="00FF026A">
        <w:rPr>
          <w:rFonts w:eastAsia="Calibri"/>
          <w:sz w:val="28"/>
          <w:szCs w:val="28"/>
          <w:lang w:eastAsia="ar-SA"/>
        </w:rPr>
        <w:t>.</w:t>
      </w:r>
    </w:p>
    <w:p w14:paraId="4C1D57C1" w14:textId="77777777" w:rsidR="00F21E37" w:rsidRDefault="00F21E37">
      <w:pPr>
        <w:tabs>
          <w:tab w:val="right" w:pos="9072"/>
        </w:tabs>
        <w:suppressAutoHyphens/>
        <w:spacing w:line="360" w:lineRule="auto"/>
        <w:ind w:firstLine="709"/>
        <w:jc w:val="both"/>
        <w:rPr>
          <w:rFonts w:eastAsia="Calibri"/>
          <w:sz w:val="28"/>
          <w:szCs w:val="28"/>
          <w:lang w:val="zh-CN" w:eastAsia="ar-SA"/>
        </w:rPr>
      </w:pPr>
    </w:p>
    <w:p w14:paraId="036450DC" w14:textId="7941A4B5" w:rsidR="00F21E37" w:rsidRPr="005A14D9" w:rsidRDefault="00E12944" w:rsidP="005A14D9">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F21E37" w14:paraId="7A939E0A" w14:textId="77777777">
        <w:trPr>
          <w:trHeight w:val="838"/>
          <w:jc w:val="center"/>
        </w:trPr>
        <w:tc>
          <w:tcPr>
            <w:tcW w:w="2747" w:type="pct"/>
            <w:shd w:val="clear" w:color="auto" w:fill="auto"/>
            <w:vAlign w:val="center"/>
          </w:tcPr>
          <w:p w14:paraId="3A7EA7B1" w14:textId="77777777" w:rsidR="00F21E37" w:rsidRDefault="00E12944">
            <w:pPr>
              <w:keepNext/>
              <w:rPr>
                <w:b/>
              </w:rPr>
            </w:pPr>
            <w:r>
              <w:rPr>
                <w:b/>
              </w:rPr>
              <w:t>Вид учебной работы по дисциплине</w:t>
            </w:r>
          </w:p>
        </w:tc>
        <w:tc>
          <w:tcPr>
            <w:tcW w:w="1087" w:type="pct"/>
            <w:shd w:val="clear" w:color="auto" w:fill="auto"/>
            <w:vAlign w:val="center"/>
          </w:tcPr>
          <w:p w14:paraId="27F40BBE" w14:textId="77777777" w:rsidR="00F21E37" w:rsidRDefault="00E12944">
            <w:pPr>
              <w:keepNext/>
              <w:jc w:val="center"/>
              <w:rPr>
                <w:b/>
              </w:rPr>
            </w:pPr>
            <w:r>
              <w:rPr>
                <w:b/>
              </w:rPr>
              <w:t>Всего</w:t>
            </w:r>
          </w:p>
          <w:p w14:paraId="587334B7" w14:textId="77777777" w:rsidR="00F21E37" w:rsidRDefault="00E12944">
            <w:pPr>
              <w:keepNext/>
              <w:jc w:val="center"/>
              <w:rPr>
                <w:b/>
              </w:rPr>
            </w:pPr>
            <w:r>
              <w:rPr>
                <w:b/>
              </w:rPr>
              <w:t>(в з/е и часах)</w:t>
            </w:r>
          </w:p>
        </w:tc>
        <w:tc>
          <w:tcPr>
            <w:tcW w:w="1166" w:type="pct"/>
            <w:shd w:val="clear" w:color="auto" w:fill="auto"/>
            <w:vAlign w:val="center"/>
          </w:tcPr>
          <w:p w14:paraId="56BA2F44" w14:textId="77777777" w:rsidR="00F21E37" w:rsidRDefault="00E12944">
            <w:pPr>
              <w:keepNext/>
              <w:jc w:val="center"/>
              <w:rPr>
                <w:b/>
              </w:rPr>
            </w:pPr>
            <w:r>
              <w:rPr>
                <w:b/>
              </w:rPr>
              <w:t xml:space="preserve">Семестр 1 </w:t>
            </w:r>
          </w:p>
          <w:p w14:paraId="3FB414ED" w14:textId="77777777" w:rsidR="00F21E37" w:rsidRDefault="00E12944">
            <w:pPr>
              <w:keepNext/>
              <w:jc w:val="center"/>
              <w:rPr>
                <w:b/>
              </w:rPr>
            </w:pPr>
            <w:r>
              <w:rPr>
                <w:b/>
              </w:rPr>
              <w:t>(в часах)</w:t>
            </w:r>
          </w:p>
        </w:tc>
      </w:tr>
      <w:tr w:rsidR="00F21E37" w14:paraId="52E4283A" w14:textId="77777777">
        <w:trPr>
          <w:jc w:val="center"/>
        </w:trPr>
        <w:tc>
          <w:tcPr>
            <w:tcW w:w="2747" w:type="pct"/>
            <w:shd w:val="clear" w:color="auto" w:fill="auto"/>
          </w:tcPr>
          <w:p w14:paraId="0C22CC96" w14:textId="77777777" w:rsidR="00F21E37" w:rsidRDefault="00E12944">
            <w:pPr>
              <w:keepNext/>
              <w:rPr>
                <w:b/>
              </w:rPr>
            </w:pPr>
            <w:r>
              <w:rPr>
                <w:b/>
              </w:rPr>
              <w:t xml:space="preserve">Общая трудоемкость дисциплины </w:t>
            </w:r>
          </w:p>
        </w:tc>
        <w:tc>
          <w:tcPr>
            <w:tcW w:w="1087" w:type="pct"/>
            <w:shd w:val="clear" w:color="auto" w:fill="auto"/>
          </w:tcPr>
          <w:p w14:paraId="2E0F6026" w14:textId="77777777" w:rsidR="00F21E37" w:rsidRDefault="00E12944">
            <w:pPr>
              <w:keepNext/>
              <w:jc w:val="center"/>
              <w:rPr>
                <w:b/>
                <w:i/>
              </w:rPr>
            </w:pPr>
            <w:r>
              <w:rPr>
                <w:b/>
                <w:i/>
              </w:rPr>
              <w:t xml:space="preserve">1 </w:t>
            </w:r>
            <w:proofErr w:type="spellStart"/>
            <w:r>
              <w:rPr>
                <w:b/>
                <w:i/>
              </w:rPr>
              <w:t>з.е</w:t>
            </w:r>
            <w:proofErr w:type="spellEnd"/>
            <w:r>
              <w:rPr>
                <w:b/>
                <w:i/>
              </w:rPr>
              <w:t>./36</w:t>
            </w:r>
          </w:p>
        </w:tc>
        <w:tc>
          <w:tcPr>
            <w:tcW w:w="1166" w:type="pct"/>
            <w:shd w:val="clear" w:color="auto" w:fill="auto"/>
          </w:tcPr>
          <w:p w14:paraId="1EE85A7D" w14:textId="77777777" w:rsidR="00F21E37" w:rsidRDefault="00E12944">
            <w:pPr>
              <w:keepNext/>
              <w:widowControl w:val="0"/>
              <w:autoSpaceDE w:val="0"/>
              <w:autoSpaceDN w:val="0"/>
              <w:adjustRightInd w:val="0"/>
              <w:jc w:val="center"/>
              <w:rPr>
                <w:b/>
                <w:i/>
              </w:rPr>
            </w:pPr>
            <w:r>
              <w:rPr>
                <w:b/>
                <w:i/>
              </w:rPr>
              <w:t>36</w:t>
            </w:r>
          </w:p>
        </w:tc>
      </w:tr>
      <w:tr w:rsidR="00F21E37" w14:paraId="7540EF2E" w14:textId="77777777">
        <w:trPr>
          <w:jc w:val="center"/>
        </w:trPr>
        <w:tc>
          <w:tcPr>
            <w:tcW w:w="2747" w:type="pct"/>
            <w:shd w:val="clear" w:color="auto" w:fill="auto"/>
          </w:tcPr>
          <w:p w14:paraId="15E82977" w14:textId="77777777" w:rsidR="00F21E37" w:rsidRDefault="00E12944">
            <w:pPr>
              <w:keepNext/>
              <w:rPr>
                <w:b/>
                <w:i/>
              </w:rPr>
            </w:pPr>
            <w:r>
              <w:rPr>
                <w:b/>
                <w:i/>
              </w:rPr>
              <w:t xml:space="preserve">Контактная работа - Аудиторные занятия </w:t>
            </w:r>
          </w:p>
        </w:tc>
        <w:tc>
          <w:tcPr>
            <w:tcW w:w="1087" w:type="pct"/>
            <w:shd w:val="clear" w:color="auto" w:fill="auto"/>
          </w:tcPr>
          <w:p w14:paraId="068B7F65" w14:textId="77777777" w:rsidR="00F21E37" w:rsidRDefault="00E12944">
            <w:pPr>
              <w:keepNext/>
              <w:widowControl w:val="0"/>
              <w:autoSpaceDE w:val="0"/>
              <w:autoSpaceDN w:val="0"/>
              <w:adjustRightInd w:val="0"/>
              <w:jc w:val="center"/>
              <w:rPr>
                <w:b/>
                <w:i/>
              </w:rPr>
            </w:pPr>
            <w:r>
              <w:rPr>
                <w:b/>
                <w:i/>
              </w:rPr>
              <w:t>16</w:t>
            </w:r>
          </w:p>
        </w:tc>
        <w:tc>
          <w:tcPr>
            <w:tcW w:w="1166" w:type="pct"/>
            <w:shd w:val="clear" w:color="auto" w:fill="auto"/>
          </w:tcPr>
          <w:p w14:paraId="30A2EBE8" w14:textId="77777777" w:rsidR="00F21E37" w:rsidRDefault="00E12944">
            <w:pPr>
              <w:keepNext/>
              <w:widowControl w:val="0"/>
              <w:autoSpaceDE w:val="0"/>
              <w:autoSpaceDN w:val="0"/>
              <w:adjustRightInd w:val="0"/>
              <w:jc w:val="center"/>
              <w:rPr>
                <w:b/>
                <w:i/>
              </w:rPr>
            </w:pPr>
            <w:r>
              <w:rPr>
                <w:b/>
                <w:i/>
              </w:rPr>
              <w:t>16</w:t>
            </w:r>
          </w:p>
        </w:tc>
      </w:tr>
      <w:tr w:rsidR="00F21E37" w14:paraId="4ABDF35F" w14:textId="77777777">
        <w:trPr>
          <w:jc w:val="center"/>
        </w:trPr>
        <w:tc>
          <w:tcPr>
            <w:tcW w:w="2747" w:type="pct"/>
            <w:shd w:val="clear" w:color="auto" w:fill="auto"/>
          </w:tcPr>
          <w:p w14:paraId="5724B7FD" w14:textId="77777777" w:rsidR="00F21E37" w:rsidRDefault="00E12944">
            <w:pPr>
              <w:keepNext/>
              <w:rPr>
                <w:i/>
              </w:rPr>
            </w:pPr>
            <w:r>
              <w:rPr>
                <w:i/>
              </w:rPr>
              <w:t xml:space="preserve">Лекции </w:t>
            </w:r>
          </w:p>
        </w:tc>
        <w:tc>
          <w:tcPr>
            <w:tcW w:w="1087" w:type="pct"/>
            <w:shd w:val="clear" w:color="auto" w:fill="auto"/>
          </w:tcPr>
          <w:p w14:paraId="36B33D8D" w14:textId="77777777" w:rsidR="00F21E37" w:rsidRDefault="00E12944">
            <w:pPr>
              <w:keepNext/>
              <w:widowControl w:val="0"/>
              <w:autoSpaceDE w:val="0"/>
              <w:autoSpaceDN w:val="0"/>
              <w:adjustRightInd w:val="0"/>
              <w:jc w:val="center"/>
              <w:rPr>
                <w:i/>
              </w:rPr>
            </w:pPr>
            <w:r>
              <w:rPr>
                <w:i/>
              </w:rPr>
              <w:t>12</w:t>
            </w:r>
          </w:p>
        </w:tc>
        <w:tc>
          <w:tcPr>
            <w:tcW w:w="1166" w:type="pct"/>
            <w:shd w:val="clear" w:color="auto" w:fill="auto"/>
          </w:tcPr>
          <w:p w14:paraId="154D1F7E" w14:textId="77777777" w:rsidR="00F21E37" w:rsidRDefault="00E12944">
            <w:pPr>
              <w:keepNext/>
              <w:widowControl w:val="0"/>
              <w:autoSpaceDE w:val="0"/>
              <w:autoSpaceDN w:val="0"/>
              <w:adjustRightInd w:val="0"/>
              <w:jc w:val="center"/>
              <w:rPr>
                <w:i/>
              </w:rPr>
            </w:pPr>
            <w:r>
              <w:rPr>
                <w:i/>
              </w:rPr>
              <w:t>12</w:t>
            </w:r>
          </w:p>
        </w:tc>
      </w:tr>
      <w:tr w:rsidR="00F21E37" w14:paraId="0EC70666" w14:textId="77777777">
        <w:trPr>
          <w:jc w:val="center"/>
        </w:trPr>
        <w:tc>
          <w:tcPr>
            <w:tcW w:w="2747" w:type="pct"/>
            <w:shd w:val="clear" w:color="auto" w:fill="auto"/>
          </w:tcPr>
          <w:p w14:paraId="742E721A" w14:textId="77777777" w:rsidR="00F21E37" w:rsidRDefault="00E12944">
            <w:pPr>
              <w:keepNext/>
              <w:rPr>
                <w:i/>
              </w:rPr>
            </w:pPr>
            <w:r>
              <w:rPr>
                <w:i/>
              </w:rPr>
              <w:t xml:space="preserve">Семинары, практические занятия  </w:t>
            </w:r>
          </w:p>
        </w:tc>
        <w:tc>
          <w:tcPr>
            <w:tcW w:w="1087" w:type="pct"/>
            <w:shd w:val="clear" w:color="auto" w:fill="auto"/>
          </w:tcPr>
          <w:p w14:paraId="34DC538B" w14:textId="77777777" w:rsidR="00F21E37" w:rsidRDefault="00E12944">
            <w:pPr>
              <w:keepNext/>
              <w:widowControl w:val="0"/>
              <w:autoSpaceDE w:val="0"/>
              <w:autoSpaceDN w:val="0"/>
              <w:adjustRightInd w:val="0"/>
              <w:jc w:val="center"/>
              <w:rPr>
                <w:i/>
              </w:rPr>
            </w:pPr>
            <w:r>
              <w:rPr>
                <w:i/>
              </w:rPr>
              <w:t>4</w:t>
            </w:r>
          </w:p>
        </w:tc>
        <w:tc>
          <w:tcPr>
            <w:tcW w:w="1166" w:type="pct"/>
            <w:shd w:val="clear" w:color="auto" w:fill="auto"/>
          </w:tcPr>
          <w:p w14:paraId="037DDE55" w14:textId="77777777" w:rsidR="00F21E37" w:rsidRDefault="00E12944">
            <w:pPr>
              <w:keepNext/>
              <w:widowControl w:val="0"/>
              <w:autoSpaceDE w:val="0"/>
              <w:autoSpaceDN w:val="0"/>
              <w:adjustRightInd w:val="0"/>
              <w:jc w:val="center"/>
              <w:rPr>
                <w:i/>
              </w:rPr>
            </w:pPr>
            <w:r>
              <w:rPr>
                <w:i/>
              </w:rPr>
              <w:t>4</w:t>
            </w:r>
          </w:p>
        </w:tc>
      </w:tr>
      <w:tr w:rsidR="00F21E37" w14:paraId="47E8FA65" w14:textId="77777777">
        <w:trPr>
          <w:jc w:val="center"/>
        </w:trPr>
        <w:tc>
          <w:tcPr>
            <w:tcW w:w="2747" w:type="pct"/>
            <w:shd w:val="clear" w:color="auto" w:fill="auto"/>
          </w:tcPr>
          <w:p w14:paraId="044D2E48" w14:textId="77777777" w:rsidR="00F21E37" w:rsidRDefault="00E12944">
            <w:pPr>
              <w:keepNext/>
              <w:rPr>
                <w:b/>
                <w:i/>
              </w:rPr>
            </w:pPr>
            <w:r>
              <w:rPr>
                <w:b/>
                <w:i/>
              </w:rPr>
              <w:t>Самостоятельная работа</w:t>
            </w:r>
          </w:p>
        </w:tc>
        <w:tc>
          <w:tcPr>
            <w:tcW w:w="1087" w:type="pct"/>
            <w:shd w:val="clear" w:color="auto" w:fill="auto"/>
          </w:tcPr>
          <w:p w14:paraId="1FF52E9D" w14:textId="77777777" w:rsidR="00F21E37" w:rsidRDefault="00E12944">
            <w:pPr>
              <w:keepNext/>
              <w:widowControl w:val="0"/>
              <w:autoSpaceDE w:val="0"/>
              <w:autoSpaceDN w:val="0"/>
              <w:adjustRightInd w:val="0"/>
              <w:jc w:val="center"/>
              <w:rPr>
                <w:b/>
                <w:i/>
              </w:rPr>
            </w:pPr>
            <w:r>
              <w:rPr>
                <w:b/>
                <w:i/>
              </w:rPr>
              <w:t>20</w:t>
            </w:r>
          </w:p>
        </w:tc>
        <w:tc>
          <w:tcPr>
            <w:tcW w:w="1166" w:type="pct"/>
            <w:shd w:val="clear" w:color="auto" w:fill="auto"/>
          </w:tcPr>
          <w:p w14:paraId="1C0A0831" w14:textId="77777777" w:rsidR="00F21E37" w:rsidRDefault="00E12944">
            <w:pPr>
              <w:keepNext/>
              <w:widowControl w:val="0"/>
              <w:autoSpaceDE w:val="0"/>
              <w:autoSpaceDN w:val="0"/>
              <w:adjustRightInd w:val="0"/>
              <w:jc w:val="center"/>
              <w:rPr>
                <w:b/>
                <w:i/>
              </w:rPr>
            </w:pPr>
            <w:r>
              <w:rPr>
                <w:b/>
                <w:i/>
              </w:rPr>
              <w:t>20</w:t>
            </w:r>
          </w:p>
        </w:tc>
      </w:tr>
      <w:tr w:rsidR="00F21E37" w14:paraId="397468B8" w14:textId="77777777">
        <w:trPr>
          <w:jc w:val="center"/>
        </w:trPr>
        <w:tc>
          <w:tcPr>
            <w:tcW w:w="2747" w:type="pct"/>
            <w:shd w:val="clear" w:color="auto" w:fill="auto"/>
          </w:tcPr>
          <w:p w14:paraId="4FDAD02E" w14:textId="77777777" w:rsidR="00F21E37" w:rsidRDefault="00E12944">
            <w:pPr>
              <w:keepNext/>
            </w:pPr>
            <w:r>
              <w:t xml:space="preserve">Вид текущего контроля </w:t>
            </w:r>
          </w:p>
        </w:tc>
        <w:tc>
          <w:tcPr>
            <w:tcW w:w="1087" w:type="pct"/>
            <w:shd w:val="clear" w:color="auto" w:fill="auto"/>
          </w:tcPr>
          <w:p w14:paraId="1871463C" w14:textId="77777777" w:rsidR="00F21E37" w:rsidRDefault="00E12944">
            <w:pPr>
              <w:keepNext/>
              <w:jc w:val="center"/>
              <w:rPr>
                <w:i/>
              </w:rPr>
            </w:pPr>
            <w:r>
              <w:rPr>
                <w:i/>
              </w:rPr>
              <w:t>-</w:t>
            </w:r>
          </w:p>
        </w:tc>
        <w:tc>
          <w:tcPr>
            <w:tcW w:w="1166" w:type="pct"/>
            <w:shd w:val="clear" w:color="auto" w:fill="auto"/>
          </w:tcPr>
          <w:p w14:paraId="4CA03740" w14:textId="77777777" w:rsidR="00F21E37" w:rsidRDefault="00E12944">
            <w:pPr>
              <w:keepNext/>
              <w:jc w:val="center"/>
              <w:rPr>
                <w:i/>
              </w:rPr>
            </w:pPr>
            <w:r>
              <w:rPr>
                <w:i/>
              </w:rPr>
              <w:t>-</w:t>
            </w:r>
          </w:p>
        </w:tc>
      </w:tr>
      <w:tr w:rsidR="00F21E37" w14:paraId="6BF7F2DE" w14:textId="77777777">
        <w:trPr>
          <w:jc w:val="center"/>
        </w:trPr>
        <w:tc>
          <w:tcPr>
            <w:tcW w:w="2747" w:type="pct"/>
            <w:shd w:val="clear" w:color="auto" w:fill="auto"/>
          </w:tcPr>
          <w:p w14:paraId="41E225D9" w14:textId="77777777" w:rsidR="00F21E37" w:rsidRDefault="00E12944">
            <w:pPr>
              <w:keepNext/>
            </w:pPr>
            <w:r>
              <w:t>Вид промежуточной аттестации</w:t>
            </w:r>
          </w:p>
        </w:tc>
        <w:tc>
          <w:tcPr>
            <w:tcW w:w="1087" w:type="pct"/>
            <w:shd w:val="clear" w:color="auto" w:fill="auto"/>
          </w:tcPr>
          <w:p w14:paraId="1BD2C8DB" w14:textId="77777777" w:rsidR="00F21E37" w:rsidRDefault="00E12944">
            <w:pPr>
              <w:keepNext/>
              <w:jc w:val="center"/>
            </w:pPr>
            <w:r>
              <w:t>зачет</w:t>
            </w:r>
          </w:p>
        </w:tc>
        <w:tc>
          <w:tcPr>
            <w:tcW w:w="1166" w:type="pct"/>
            <w:shd w:val="clear" w:color="auto" w:fill="auto"/>
          </w:tcPr>
          <w:p w14:paraId="007036EE" w14:textId="77777777" w:rsidR="00F21E37" w:rsidRDefault="00E12944">
            <w:pPr>
              <w:keepNext/>
              <w:jc w:val="center"/>
            </w:pPr>
            <w:r>
              <w:t>зачет</w:t>
            </w:r>
          </w:p>
        </w:tc>
      </w:tr>
    </w:tbl>
    <w:p w14:paraId="794C313A" w14:textId="13309D38" w:rsidR="005E33DA" w:rsidRDefault="005E33DA" w:rsidP="005A14D9">
      <w:pPr>
        <w:tabs>
          <w:tab w:val="right" w:pos="9072"/>
        </w:tabs>
        <w:suppressAutoHyphens/>
        <w:spacing w:line="276" w:lineRule="auto"/>
        <w:jc w:val="both"/>
        <w:outlineLvl w:val="0"/>
        <w:rPr>
          <w:rFonts w:eastAsia="Calibri"/>
          <w:b/>
          <w:sz w:val="28"/>
          <w:szCs w:val="28"/>
          <w:lang w:eastAsia="ar-SA"/>
        </w:rPr>
      </w:pPr>
    </w:p>
    <w:p w14:paraId="075EC45A" w14:textId="3644F7E3" w:rsidR="007E0301" w:rsidRPr="007E0301" w:rsidRDefault="00E12944" w:rsidP="007E0301">
      <w:pPr>
        <w:tabs>
          <w:tab w:val="right" w:pos="9072"/>
        </w:tabs>
        <w:suppressAutoHyphens/>
        <w:spacing w:line="360" w:lineRule="auto"/>
        <w:ind w:firstLine="992"/>
        <w:jc w:val="both"/>
        <w:outlineLvl w:val="0"/>
        <w:rPr>
          <w:rFonts w:eastAsia="Calibri"/>
          <w:b/>
          <w:sz w:val="28"/>
          <w:szCs w:val="28"/>
          <w:lang w:eastAsia="ar-SA"/>
        </w:rPr>
      </w:pPr>
      <w:r>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2F361F1" w14:textId="4AEC7AB1" w:rsidR="00F21E37" w:rsidRPr="007E0301" w:rsidRDefault="00E12944" w:rsidP="007E0301">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14:paraId="2E013631" w14:textId="77777777" w:rsidR="00F21E37" w:rsidRDefault="00E12944" w:rsidP="005A14D9">
      <w:pPr>
        <w:spacing w:line="360" w:lineRule="auto"/>
        <w:ind w:firstLine="709"/>
        <w:jc w:val="both"/>
        <w:rPr>
          <w:b/>
          <w:i/>
          <w:sz w:val="28"/>
          <w:szCs w:val="28"/>
        </w:rPr>
      </w:pPr>
      <w:r>
        <w:rPr>
          <w:b/>
          <w:i/>
          <w:sz w:val="28"/>
          <w:szCs w:val="28"/>
        </w:rPr>
        <w:t xml:space="preserve">Тема 1. Содержание   образовательной программы, социальные партнеры, научные школы. </w:t>
      </w:r>
    </w:p>
    <w:p w14:paraId="7F88AEE5" w14:textId="69B99B59" w:rsidR="00F21E37" w:rsidRDefault="00E12944" w:rsidP="005A14D9">
      <w:pPr>
        <w:spacing w:line="360"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w:t>
      </w:r>
      <w:r w:rsidR="008E166C">
        <w:rPr>
          <w:sz w:val="28"/>
          <w:szCs w:val="28"/>
        </w:rPr>
        <w:t>и Уставу</w:t>
      </w:r>
      <w:r>
        <w:rPr>
          <w:sz w:val="28"/>
          <w:szCs w:val="28"/>
        </w:rPr>
        <w:t xml:space="preserve"> Финансового университета. </w:t>
      </w:r>
    </w:p>
    <w:p w14:paraId="39AA70C4" w14:textId="77777777" w:rsidR="00F21E37" w:rsidRDefault="00E12944" w:rsidP="005A14D9">
      <w:pPr>
        <w:spacing w:line="360"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5AB4E67E" w14:textId="77777777" w:rsidR="00F21E37" w:rsidRDefault="00E12944" w:rsidP="005A14D9">
      <w:pPr>
        <w:spacing w:line="360" w:lineRule="auto"/>
        <w:ind w:firstLine="709"/>
        <w:jc w:val="both"/>
        <w:rPr>
          <w:sz w:val="28"/>
          <w:szCs w:val="28"/>
        </w:rPr>
      </w:pPr>
      <w:r>
        <w:rPr>
          <w:sz w:val="28"/>
          <w:szCs w:val="28"/>
        </w:rPr>
        <w:lastRenderedPageBreak/>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68FB6110" w14:textId="77777777" w:rsidR="00F21E37" w:rsidRDefault="00E12944" w:rsidP="005A14D9">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0EC7953B" w14:textId="77777777" w:rsidR="00F21E37" w:rsidRDefault="00E12944" w:rsidP="005A14D9">
      <w:pPr>
        <w:spacing w:line="360"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1CB14491" w14:textId="7F4A1558" w:rsidR="005D4C35" w:rsidRDefault="00E12944" w:rsidP="005A14D9">
      <w:pPr>
        <w:spacing w:line="360" w:lineRule="auto"/>
        <w:ind w:firstLine="709"/>
        <w:jc w:val="both"/>
        <w:rPr>
          <w:sz w:val="28"/>
          <w:szCs w:val="28"/>
        </w:rPr>
      </w:pPr>
      <w:r>
        <w:rPr>
          <w:sz w:val="28"/>
          <w:szCs w:val="28"/>
        </w:rPr>
        <w:t>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w:t>
      </w:r>
      <w:r w:rsidR="006D5FD9">
        <w:rPr>
          <w:sz w:val="28"/>
          <w:szCs w:val="28"/>
        </w:rPr>
        <w:t xml:space="preserve">ей </w:t>
      </w:r>
      <w:r>
        <w:rPr>
          <w:sz w:val="28"/>
          <w:szCs w:val="28"/>
        </w:rPr>
        <w:t xml:space="preserve">кафедры. </w:t>
      </w:r>
    </w:p>
    <w:p w14:paraId="454D6322" w14:textId="77777777" w:rsidR="00F21E37" w:rsidRDefault="00E12944" w:rsidP="005A14D9">
      <w:pPr>
        <w:spacing w:line="360" w:lineRule="auto"/>
        <w:ind w:firstLine="709"/>
        <w:jc w:val="both"/>
        <w:rPr>
          <w:b/>
          <w:i/>
          <w:sz w:val="28"/>
          <w:szCs w:val="28"/>
        </w:rPr>
      </w:pPr>
      <w:r>
        <w:rPr>
          <w:b/>
          <w:i/>
          <w:sz w:val="28"/>
          <w:szCs w:val="28"/>
        </w:rPr>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14:paraId="44E0E55F" w14:textId="29497179" w:rsidR="00F21E37" w:rsidRDefault="00E12944" w:rsidP="005A14D9">
      <w:pPr>
        <w:spacing w:line="360"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w:t>
      </w:r>
      <w:r w:rsidR="008E166C">
        <w:rPr>
          <w:sz w:val="28"/>
          <w:szCs w:val="28"/>
        </w:rPr>
        <w:t>обучения</w:t>
      </w:r>
      <w:r>
        <w:rPr>
          <w:sz w:val="28"/>
          <w:szCs w:val="28"/>
        </w:rPr>
        <w:t>.</w:t>
      </w:r>
    </w:p>
    <w:p w14:paraId="02CC3513" w14:textId="77777777" w:rsidR="00F21E37" w:rsidRDefault="00E12944" w:rsidP="005A14D9">
      <w:pPr>
        <w:spacing w:line="360"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2754ABEE" w14:textId="3099BA90" w:rsidR="005D4C35" w:rsidRDefault="00E12944" w:rsidP="005A14D9">
      <w:pPr>
        <w:spacing w:line="360" w:lineRule="auto"/>
        <w:ind w:firstLine="709"/>
        <w:jc w:val="both"/>
        <w:rPr>
          <w:sz w:val="28"/>
          <w:szCs w:val="28"/>
        </w:rPr>
      </w:pPr>
      <w:r>
        <w:rPr>
          <w:sz w:val="28"/>
          <w:szCs w:val="28"/>
        </w:rPr>
        <w:lastRenderedPageBreak/>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-рейтинговую систему Финансового университета.</w:t>
      </w:r>
      <w:r w:rsidR="001E72F9">
        <w:rPr>
          <w:sz w:val="28"/>
          <w:szCs w:val="28"/>
        </w:rPr>
        <w:t xml:space="preserve"> Особенности проведения промежуточной аттестации студентов с ограниченными возможностями здоровья.</w:t>
      </w:r>
      <w:r>
        <w:rPr>
          <w:sz w:val="28"/>
          <w:szCs w:val="28"/>
        </w:rPr>
        <w:t xml:space="preserve"> Государственная итоговая аттестация: государственный экзамен и выпускная квалификационная работа. </w:t>
      </w:r>
    </w:p>
    <w:p w14:paraId="3BEF1738" w14:textId="77777777" w:rsidR="00F21E37" w:rsidRDefault="00E12944" w:rsidP="005A14D9">
      <w:pPr>
        <w:spacing w:line="360"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14:paraId="5E5A95E2" w14:textId="7500831F" w:rsidR="00F21E37" w:rsidRDefault="00E12944" w:rsidP="005A14D9">
      <w:pPr>
        <w:spacing w:line="360" w:lineRule="auto"/>
        <w:ind w:firstLine="709"/>
        <w:jc w:val="both"/>
        <w:rPr>
          <w:sz w:val="28"/>
          <w:szCs w:val="28"/>
        </w:rPr>
      </w:pPr>
      <w:r>
        <w:rPr>
          <w:sz w:val="28"/>
          <w:szCs w:val="28"/>
        </w:rPr>
        <w:t xml:space="preserve">Ректорат. Деканат. </w:t>
      </w:r>
      <w:r w:rsidR="001E72F9">
        <w:rPr>
          <w:sz w:val="28"/>
          <w:szCs w:val="28"/>
        </w:rPr>
        <w:t>К</w:t>
      </w:r>
      <w:r>
        <w:rPr>
          <w:sz w:val="28"/>
          <w:szCs w:val="28"/>
        </w:rPr>
        <w:t>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517CB9CA" w14:textId="752241D7" w:rsidR="005D4C35" w:rsidRPr="005A14D9" w:rsidRDefault="00E12944" w:rsidP="005A14D9">
      <w:pPr>
        <w:spacing w:line="360" w:lineRule="auto"/>
        <w:ind w:firstLine="709"/>
        <w:jc w:val="both"/>
        <w:rPr>
          <w:sz w:val="28"/>
          <w:szCs w:val="28"/>
        </w:rPr>
      </w:pPr>
      <w:r>
        <w:rPr>
          <w:sz w:val="28"/>
          <w:szCs w:val="28"/>
        </w:rPr>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14:paraId="4FE259BC" w14:textId="3F46F334" w:rsidR="005D4C35" w:rsidRDefault="00E12944" w:rsidP="005A14D9">
      <w:pPr>
        <w:spacing w:line="360" w:lineRule="auto"/>
        <w:ind w:firstLine="709"/>
        <w:jc w:val="both"/>
        <w:rPr>
          <w:b/>
          <w:i/>
          <w:sz w:val="28"/>
          <w:szCs w:val="28"/>
        </w:rPr>
      </w:pPr>
      <w:r>
        <w:rPr>
          <w:b/>
          <w:i/>
          <w:sz w:val="28"/>
          <w:szCs w:val="28"/>
        </w:rPr>
        <w:t>Тема 4. Организация научной работы со студентами.</w:t>
      </w:r>
    </w:p>
    <w:p w14:paraId="5A3E2898" w14:textId="77777777" w:rsidR="00F21E37" w:rsidRDefault="00E12944" w:rsidP="005A14D9">
      <w:pPr>
        <w:spacing w:line="360"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54B9FC01" w14:textId="77777777" w:rsidR="002742B6" w:rsidRDefault="00E12944" w:rsidP="002742B6">
      <w:pPr>
        <w:spacing w:line="360" w:lineRule="auto"/>
        <w:ind w:firstLine="709"/>
        <w:jc w:val="both"/>
        <w:rPr>
          <w:sz w:val="28"/>
          <w:szCs w:val="28"/>
        </w:rPr>
      </w:pPr>
      <w:r>
        <w:rPr>
          <w:sz w:val="28"/>
          <w:szCs w:val="28"/>
        </w:rPr>
        <w:t xml:space="preserve">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w:t>
      </w:r>
      <w:r>
        <w:rPr>
          <w:sz w:val="28"/>
          <w:szCs w:val="28"/>
        </w:rPr>
        <w:lastRenderedPageBreak/>
        <w:t>интерпретация результатов исследования. Курсовая работа (проект) как вид научно-исследовательской работы студентов.</w:t>
      </w:r>
    </w:p>
    <w:p w14:paraId="5B18C9A2" w14:textId="5A9301D4" w:rsidR="00F21E37" w:rsidRPr="002742B6" w:rsidRDefault="00E12944" w:rsidP="002742B6">
      <w:pPr>
        <w:spacing w:line="360" w:lineRule="auto"/>
        <w:ind w:firstLine="709"/>
        <w:jc w:val="both"/>
        <w:rPr>
          <w:sz w:val="28"/>
          <w:szCs w:val="28"/>
        </w:rPr>
      </w:pPr>
      <w:r>
        <w:rPr>
          <w:b/>
          <w:i/>
          <w:sz w:val="28"/>
          <w:szCs w:val="28"/>
        </w:rPr>
        <w:t>Тема 5. Международная деятельность Финансового университета.</w:t>
      </w:r>
    </w:p>
    <w:p w14:paraId="7D7DDD56" w14:textId="2AF88C23" w:rsidR="005D4C35" w:rsidRDefault="00E12944" w:rsidP="005A14D9">
      <w:pPr>
        <w:spacing w:line="360"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14:paraId="447286A5" w14:textId="77777777" w:rsidR="00F21E37" w:rsidRDefault="00E12944" w:rsidP="005A14D9">
      <w:pPr>
        <w:spacing w:line="360"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Pr>
          <w:rFonts w:ascii="SimSun" w:eastAsia="SimSun" w:hAnsi="SimSun" w:cs="SimSun"/>
        </w:rPr>
        <w:t xml:space="preserve"> </w:t>
      </w:r>
    </w:p>
    <w:p w14:paraId="3EBE55A8" w14:textId="06622F0A" w:rsidR="005D4C35" w:rsidRDefault="00E12944" w:rsidP="005A14D9">
      <w:pPr>
        <w:spacing w:line="360" w:lineRule="auto"/>
        <w:ind w:firstLine="709"/>
        <w:jc w:val="both"/>
        <w:rPr>
          <w:sz w:val="28"/>
          <w:szCs w:val="28"/>
        </w:rPr>
      </w:pPr>
      <w:r>
        <w:rPr>
          <w:sz w:val="28"/>
          <w:szCs w:val="28"/>
        </w:rPr>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14:paraId="50CCE3B5" w14:textId="77777777" w:rsidR="00F21E37" w:rsidRDefault="00E12944" w:rsidP="005A14D9">
      <w:pPr>
        <w:spacing w:line="360" w:lineRule="auto"/>
        <w:ind w:firstLine="709"/>
        <w:jc w:val="both"/>
        <w:rPr>
          <w:b/>
          <w:i/>
          <w:sz w:val="28"/>
          <w:szCs w:val="28"/>
        </w:rPr>
      </w:pPr>
      <w:r>
        <w:rPr>
          <w:b/>
          <w:i/>
          <w:sz w:val="28"/>
          <w:szCs w:val="28"/>
        </w:rPr>
        <w:t>Тема 7. История Финансового университета.</w:t>
      </w:r>
    </w:p>
    <w:p w14:paraId="5F486FFE" w14:textId="77777777" w:rsidR="00F21E37" w:rsidRDefault="00E12944" w:rsidP="005A14D9">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3C90BCED" w14:textId="3F1F9EA6" w:rsidR="005E33DA" w:rsidRPr="005E33DA" w:rsidRDefault="00E12944" w:rsidP="005E33DA">
      <w:pPr>
        <w:tabs>
          <w:tab w:val="right" w:pos="9072"/>
        </w:tabs>
        <w:suppressAutoHyphens/>
        <w:spacing w:line="360" w:lineRule="auto"/>
        <w:ind w:firstLine="993"/>
        <w:jc w:val="both"/>
        <w:outlineLvl w:val="3"/>
        <w:rPr>
          <w:rFonts w:ascii="Calibri" w:eastAsia="Calibri" w:hAnsi="Calibri"/>
          <w:sz w:val="22"/>
          <w:szCs w:val="22"/>
          <w:lang w:eastAsia="ar-SA"/>
        </w:rPr>
      </w:pPr>
      <w:r>
        <w:rPr>
          <w:rFonts w:ascii="Calibri" w:eastAsia="Calibri" w:hAnsi="Calibri"/>
          <w:sz w:val="22"/>
          <w:szCs w:val="22"/>
          <w:lang w:eastAsia="ar-SA"/>
        </w:rPr>
        <w:t xml:space="preserve">        </w:t>
      </w:r>
    </w:p>
    <w:p w14:paraId="2809DD18" w14:textId="3789C669" w:rsidR="00F21E37" w:rsidRDefault="00E12944">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lastRenderedPageBreak/>
        <w:t xml:space="preserve">5.2. Учебно-тематический план </w:t>
      </w:r>
    </w:p>
    <w:p w14:paraId="79C187B5" w14:textId="77777777" w:rsidR="00F21E37" w:rsidRDefault="00F21E37">
      <w:pPr>
        <w:tabs>
          <w:tab w:val="right" w:pos="9072"/>
        </w:tabs>
        <w:suppressAutoHyphens/>
        <w:jc w:val="both"/>
        <w:rPr>
          <w:rFonts w:eastAsia="Times New Roman"/>
          <w:iCs/>
          <w:sz w:val="28"/>
          <w:szCs w:val="28"/>
        </w:rPr>
      </w:pPr>
    </w:p>
    <w:tbl>
      <w:tblPr>
        <w:tblW w:w="537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416"/>
        <w:gridCol w:w="795"/>
        <w:gridCol w:w="988"/>
        <w:gridCol w:w="992"/>
        <w:gridCol w:w="1275"/>
        <w:gridCol w:w="1277"/>
        <w:gridCol w:w="1815"/>
      </w:tblGrid>
      <w:tr w:rsidR="005A14D9" w14:paraId="4E8F7D6C" w14:textId="77777777" w:rsidTr="004D78D8">
        <w:trPr>
          <w:cantSplit/>
          <w:trHeight w:val="260"/>
        </w:trPr>
        <w:tc>
          <w:tcPr>
            <w:tcW w:w="239" w:type="pct"/>
            <w:vMerge w:val="restart"/>
            <w:tcBorders>
              <w:top w:val="single" w:sz="4" w:space="0" w:color="auto"/>
              <w:left w:val="single" w:sz="4" w:space="0" w:color="auto"/>
              <w:bottom w:val="single" w:sz="4" w:space="0" w:color="auto"/>
              <w:right w:val="single" w:sz="4" w:space="0" w:color="auto"/>
            </w:tcBorders>
          </w:tcPr>
          <w:p w14:paraId="1080245E" w14:textId="77777777" w:rsidR="005A14D9" w:rsidRDefault="005A14D9">
            <w:pPr>
              <w:jc w:val="center"/>
              <w:rPr>
                <w:b/>
                <w:bCs/>
              </w:rPr>
            </w:pPr>
            <w:r>
              <w:rPr>
                <w:b/>
                <w:bCs/>
              </w:rPr>
              <w:t>№</w:t>
            </w:r>
          </w:p>
          <w:p w14:paraId="1EFFD622" w14:textId="77777777" w:rsidR="005A14D9" w:rsidRDefault="005A14D9">
            <w:pPr>
              <w:jc w:val="center"/>
              <w:rPr>
                <w:b/>
                <w:bCs/>
              </w:rPr>
            </w:pPr>
            <w:r>
              <w:rPr>
                <w:b/>
                <w:bCs/>
              </w:rPr>
              <w:t>п/п</w:t>
            </w:r>
          </w:p>
        </w:tc>
        <w:tc>
          <w:tcPr>
            <w:tcW w:w="1204" w:type="pct"/>
            <w:vMerge w:val="restart"/>
            <w:tcBorders>
              <w:top w:val="single" w:sz="4" w:space="0" w:color="auto"/>
              <w:left w:val="single" w:sz="4" w:space="0" w:color="auto"/>
              <w:bottom w:val="single" w:sz="4" w:space="0" w:color="auto"/>
              <w:right w:val="single" w:sz="4" w:space="0" w:color="auto"/>
            </w:tcBorders>
          </w:tcPr>
          <w:p w14:paraId="57C6A1BA" w14:textId="77777777" w:rsidR="005A14D9" w:rsidRDefault="005A14D9">
            <w:pPr>
              <w:jc w:val="center"/>
              <w:rPr>
                <w:b/>
                <w:bCs/>
              </w:rPr>
            </w:pPr>
            <w:r>
              <w:rPr>
                <w:b/>
                <w:bCs/>
              </w:rPr>
              <w:t>Наименование тем (разделов) дисциплины</w:t>
            </w:r>
          </w:p>
        </w:tc>
        <w:tc>
          <w:tcPr>
            <w:tcW w:w="2653" w:type="pct"/>
            <w:gridSpan w:val="5"/>
            <w:tcBorders>
              <w:top w:val="single" w:sz="4" w:space="0" w:color="auto"/>
              <w:left w:val="single" w:sz="4" w:space="0" w:color="auto"/>
              <w:bottom w:val="single" w:sz="4" w:space="0" w:color="auto"/>
              <w:right w:val="single" w:sz="4" w:space="0" w:color="auto"/>
            </w:tcBorders>
          </w:tcPr>
          <w:p w14:paraId="7A37526E" w14:textId="77777777" w:rsidR="005A14D9" w:rsidRDefault="005A14D9">
            <w:pPr>
              <w:jc w:val="center"/>
              <w:rPr>
                <w:b/>
                <w:bCs/>
              </w:rPr>
            </w:pPr>
            <w:r>
              <w:rPr>
                <w:b/>
                <w:bCs/>
              </w:rPr>
              <w:t>Трудоемкость в часах</w:t>
            </w:r>
          </w:p>
        </w:tc>
        <w:tc>
          <w:tcPr>
            <w:tcW w:w="904" w:type="pct"/>
            <w:vMerge w:val="restart"/>
            <w:tcBorders>
              <w:top w:val="single" w:sz="4" w:space="0" w:color="auto"/>
              <w:left w:val="single" w:sz="4" w:space="0" w:color="auto"/>
              <w:right w:val="single" w:sz="4" w:space="0" w:color="auto"/>
            </w:tcBorders>
          </w:tcPr>
          <w:p w14:paraId="37623B73" w14:textId="77777777" w:rsidR="005A14D9" w:rsidRDefault="005A14D9">
            <w:pPr>
              <w:jc w:val="center"/>
              <w:rPr>
                <w:b/>
                <w:bCs/>
              </w:rPr>
            </w:pPr>
            <w:r>
              <w:rPr>
                <w:b/>
              </w:rPr>
              <w:t>Формы текущего контроля успеваемости</w:t>
            </w:r>
          </w:p>
        </w:tc>
      </w:tr>
      <w:tr w:rsidR="005A14D9" w14:paraId="1362CF1F" w14:textId="77777777" w:rsidTr="004D78D8">
        <w:trPr>
          <w:cantSplit/>
          <w:trHeight w:val="275"/>
        </w:trPr>
        <w:tc>
          <w:tcPr>
            <w:tcW w:w="239" w:type="pct"/>
            <w:vMerge/>
            <w:tcBorders>
              <w:top w:val="single" w:sz="4" w:space="0" w:color="auto"/>
              <w:left w:val="single" w:sz="4" w:space="0" w:color="auto"/>
              <w:bottom w:val="single" w:sz="4" w:space="0" w:color="auto"/>
              <w:right w:val="single" w:sz="4" w:space="0" w:color="auto"/>
            </w:tcBorders>
            <w:vAlign w:val="center"/>
          </w:tcPr>
          <w:p w14:paraId="71CB7F7C" w14:textId="77777777" w:rsidR="005A14D9" w:rsidRDefault="005A14D9">
            <w:pPr>
              <w:rPr>
                <w:b/>
                <w:bCs/>
              </w:rPr>
            </w:pPr>
          </w:p>
        </w:tc>
        <w:tc>
          <w:tcPr>
            <w:tcW w:w="1204" w:type="pct"/>
            <w:vMerge/>
            <w:tcBorders>
              <w:top w:val="single" w:sz="4" w:space="0" w:color="auto"/>
              <w:left w:val="single" w:sz="4" w:space="0" w:color="auto"/>
              <w:bottom w:val="single" w:sz="4" w:space="0" w:color="auto"/>
              <w:right w:val="single" w:sz="4" w:space="0" w:color="auto"/>
            </w:tcBorders>
            <w:vAlign w:val="center"/>
          </w:tcPr>
          <w:p w14:paraId="26E69D6D" w14:textId="77777777" w:rsidR="005A14D9" w:rsidRDefault="005A14D9">
            <w:pPr>
              <w:rPr>
                <w:b/>
                <w:bCs/>
              </w:rPr>
            </w:pPr>
          </w:p>
        </w:tc>
        <w:tc>
          <w:tcPr>
            <w:tcW w:w="396" w:type="pct"/>
            <w:vMerge w:val="restart"/>
            <w:tcBorders>
              <w:top w:val="single" w:sz="4" w:space="0" w:color="auto"/>
              <w:left w:val="single" w:sz="4" w:space="0" w:color="auto"/>
              <w:bottom w:val="single" w:sz="4" w:space="0" w:color="auto"/>
              <w:right w:val="single" w:sz="4" w:space="0" w:color="auto"/>
            </w:tcBorders>
          </w:tcPr>
          <w:p w14:paraId="78322F4B" w14:textId="77777777" w:rsidR="005A14D9" w:rsidRDefault="005A14D9">
            <w:pPr>
              <w:jc w:val="center"/>
              <w:rPr>
                <w:b/>
                <w:bCs/>
              </w:rPr>
            </w:pPr>
            <w:r>
              <w:rPr>
                <w:b/>
                <w:bCs/>
              </w:rPr>
              <w:t>Все</w:t>
            </w:r>
          </w:p>
          <w:p w14:paraId="384D4223" w14:textId="77777777" w:rsidR="005A14D9" w:rsidRDefault="005A14D9">
            <w:pPr>
              <w:jc w:val="center"/>
              <w:rPr>
                <w:b/>
                <w:bCs/>
              </w:rPr>
            </w:pPr>
            <w:proofErr w:type="spellStart"/>
            <w:r>
              <w:rPr>
                <w:b/>
                <w:bCs/>
              </w:rPr>
              <w:t>го</w:t>
            </w:r>
            <w:proofErr w:type="spellEnd"/>
            <w:r>
              <w:rPr>
                <w:b/>
                <w:bCs/>
              </w:rPr>
              <w:t>:</w:t>
            </w:r>
          </w:p>
        </w:tc>
        <w:tc>
          <w:tcPr>
            <w:tcW w:w="1621" w:type="pct"/>
            <w:gridSpan w:val="3"/>
            <w:tcBorders>
              <w:top w:val="single" w:sz="4" w:space="0" w:color="auto"/>
              <w:left w:val="single" w:sz="4" w:space="0" w:color="auto"/>
              <w:bottom w:val="single" w:sz="4" w:space="0" w:color="auto"/>
              <w:right w:val="single" w:sz="4" w:space="0" w:color="auto"/>
            </w:tcBorders>
          </w:tcPr>
          <w:p w14:paraId="007A6632" w14:textId="45F9443B" w:rsidR="005A14D9" w:rsidRDefault="00C27F21" w:rsidP="00450D9F">
            <w:pPr>
              <w:jc w:val="center"/>
              <w:rPr>
                <w:b/>
                <w:bCs/>
              </w:rPr>
            </w:pPr>
            <w:r>
              <w:rPr>
                <w:b/>
                <w:bCs/>
              </w:rPr>
              <w:t>*</w:t>
            </w:r>
            <w:r w:rsidR="005A14D9">
              <w:rPr>
                <w:b/>
                <w:bCs/>
              </w:rPr>
              <w:t>Контактная работа -</w:t>
            </w:r>
          </w:p>
          <w:p w14:paraId="06EF1627" w14:textId="47DCE643" w:rsidR="005A14D9" w:rsidRDefault="005A14D9" w:rsidP="00450D9F">
            <w:pPr>
              <w:jc w:val="center"/>
              <w:rPr>
                <w:b/>
                <w:bCs/>
              </w:rPr>
            </w:pPr>
            <w:r>
              <w:rPr>
                <w:b/>
                <w:bCs/>
              </w:rPr>
              <w:t>Аудиторная работа</w:t>
            </w:r>
          </w:p>
        </w:tc>
        <w:tc>
          <w:tcPr>
            <w:tcW w:w="636" w:type="pct"/>
            <w:vMerge w:val="restart"/>
            <w:tcBorders>
              <w:top w:val="single" w:sz="4" w:space="0" w:color="auto"/>
              <w:left w:val="single" w:sz="4" w:space="0" w:color="auto"/>
              <w:right w:val="single" w:sz="4" w:space="0" w:color="auto"/>
            </w:tcBorders>
          </w:tcPr>
          <w:p w14:paraId="6B24CA6E" w14:textId="77777777" w:rsidR="005A14D9" w:rsidRDefault="005A14D9">
            <w:pPr>
              <w:rPr>
                <w:b/>
                <w:bCs/>
              </w:rPr>
            </w:pPr>
          </w:p>
          <w:p w14:paraId="140ED771" w14:textId="77777777" w:rsidR="005A14D9" w:rsidRPr="005A14D9" w:rsidRDefault="005A14D9">
            <w:pPr>
              <w:jc w:val="center"/>
              <w:rPr>
                <w:b/>
              </w:rPr>
            </w:pPr>
            <w:proofErr w:type="spellStart"/>
            <w:r w:rsidRPr="005A14D9">
              <w:rPr>
                <w:b/>
              </w:rPr>
              <w:t>Самостоя</w:t>
            </w:r>
            <w:proofErr w:type="spellEnd"/>
          </w:p>
          <w:p w14:paraId="186BBC8E" w14:textId="77777777" w:rsidR="005A14D9" w:rsidRPr="005A14D9" w:rsidRDefault="005A14D9">
            <w:pPr>
              <w:jc w:val="center"/>
              <w:rPr>
                <w:b/>
              </w:rPr>
            </w:pPr>
            <w:r w:rsidRPr="005A14D9">
              <w:rPr>
                <w:b/>
              </w:rPr>
              <w:t>тельная</w:t>
            </w:r>
          </w:p>
          <w:p w14:paraId="280E2D84" w14:textId="782D5765" w:rsidR="005A14D9" w:rsidRDefault="005A14D9" w:rsidP="002742B6">
            <w:pPr>
              <w:jc w:val="center"/>
              <w:rPr>
                <w:b/>
                <w:bCs/>
              </w:rPr>
            </w:pPr>
            <w:r w:rsidRPr="005A14D9">
              <w:rPr>
                <w:b/>
              </w:rPr>
              <w:t>работа</w:t>
            </w:r>
          </w:p>
        </w:tc>
        <w:tc>
          <w:tcPr>
            <w:tcW w:w="904" w:type="pct"/>
            <w:vMerge/>
            <w:tcBorders>
              <w:left w:val="single" w:sz="4" w:space="0" w:color="auto"/>
              <w:right w:val="single" w:sz="4" w:space="0" w:color="auto"/>
            </w:tcBorders>
          </w:tcPr>
          <w:p w14:paraId="1D319D0D" w14:textId="2E705F8B" w:rsidR="005A14D9" w:rsidRDefault="005A14D9">
            <w:pPr>
              <w:rPr>
                <w:bCs/>
              </w:rPr>
            </w:pPr>
          </w:p>
        </w:tc>
      </w:tr>
      <w:tr w:rsidR="005A14D9" w14:paraId="0B0FF4EF" w14:textId="77777777" w:rsidTr="004D78D8">
        <w:trPr>
          <w:cantSplit/>
          <w:trHeight w:val="371"/>
        </w:trPr>
        <w:tc>
          <w:tcPr>
            <w:tcW w:w="239" w:type="pct"/>
            <w:vMerge/>
            <w:tcBorders>
              <w:top w:val="single" w:sz="4" w:space="0" w:color="auto"/>
              <w:left w:val="single" w:sz="4" w:space="0" w:color="auto"/>
              <w:bottom w:val="single" w:sz="4" w:space="0" w:color="auto"/>
              <w:right w:val="single" w:sz="4" w:space="0" w:color="auto"/>
            </w:tcBorders>
            <w:vAlign w:val="center"/>
          </w:tcPr>
          <w:p w14:paraId="50B0921B" w14:textId="77777777" w:rsidR="005A14D9" w:rsidRDefault="005A14D9">
            <w:pPr>
              <w:rPr>
                <w:b/>
                <w:bCs/>
              </w:rPr>
            </w:pPr>
          </w:p>
        </w:tc>
        <w:tc>
          <w:tcPr>
            <w:tcW w:w="1204" w:type="pct"/>
            <w:vMerge/>
            <w:tcBorders>
              <w:top w:val="single" w:sz="4" w:space="0" w:color="auto"/>
              <w:left w:val="single" w:sz="4" w:space="0" w:color="auto"/>
              <w:bottom w:val="single" w:sz="4" w:space="0" w:color="auto"/>
              <w:right w:val="single" w:sz="4" w:space="0" w:color="auto"/>
            </w:tcBorders>
            <w:vAlign w:val="center"/>
          </w:tcPr>
          <w:p w14:paraId="20E1F857" w14:textId="77777777" w:rsidR="005A14D9" w:rsidRDefault="005A14D9">
            <w:pPr>
              <w:rPr>
                <w:b/>
                <w:bCs/>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800F5FA" w14:textId="77777777" w:rsidR="005A14D9" w:rsidRDefault="005A14D9">
            <w:pPr>
              <w:rPr>
                <w:b/>
                <w:bCs/>
              </w:rPr>
            </w:pPr>
          </w:p>
        </w:tc>
        <w:tc>
          <w:tcPr>
            <w:tcW w:w="492" w:type="pct"/>
            <w:tcBorders>
              <w:top w:val="single" w:sz="4" w:space="0" w:color="auto"/>
              <w:left w:val="single" w:sz="4" w:space="0" w:color="auto"/>
              <w:bottom w:val="single" w:sz="4" w:space="0" w:color="auto"/>
              <w:right w:val="single" w:sz="4" w:space="0" w:color="auto"/>
            </w:tcBorders>
          </w:tcPr>
          <w:p w14:paraId="77E93F86" w14:textId="77777777" w:rsidR="005A14D9" w:rsidRDefault="005A14D9">
            <w:pPr>
              <w:jc w:val="center"/>
              <w:rPr>
                <w:bCs/>
              </w:rPr>
            </w:pPr>
            <w:r>
              <w:rPr>
                <w:bCs/>
              </w:rPr>
              <w:t xml:space="preserve">Общая, в </w:t>
            </w:r>
            <w:proofErr w:type="spellStart"/>
            <w:r>
              <w:rPr>
                <w:bCs/>
              </w:rPr>
              <w:t>т.ч</w:t>
            </w:r>
            <w:proofErr w:type="spellEnd"/>
            <w:r>
              <w:rPr>
                <w:bCs/>
              </w:rPr>
              <w:t>.:</w:t>
            </w:r>
          </w:p>
        </w:tc>
        <w:tc>
          <w:tcPr>
            <w:tcW w:w="494" w:type="pct"/>
            <w:tcBorders>
              <w:top w:val="single" w:sz="4" w:space="0" w:color="auto"/>
              <w:left w:val="single" w:sz="4" w:space="0" w:color="auto"/>
              <w:bottom w:val="single" w:sz="4" w:space="0" w:color="auto"/>
              <w:right w:val="single" w:sz="4" w:space="0" w:color="auto"/>
            </w:tcBorders>
          </w:tcPr>
          <w:p w14:paraId="4A36F15D" w14:textId="77777777" w:rsidR="005A14D9" w:rsidRDefault="005A14D9">
            <w:pPr>
              <w:jc w:val="center"/>
              <w:rPr>
                <w:bCs/>
              </w:rPr>
            </w:pPr>
            <w:r>
              <w:rPr>
                <w:bCs/>
              </w:rPr>
              <w:t>Лекции</w:t>
            </w:r>
          </w:p>
        </w:tc>
        <w:tc>
          <w:tcPr>
            <w:tcW w:w="635" w:type="pct"/>
            <w:tcBorders>
              <w:top w:val="single" w:sz="4" w:space="0" w:color="auto"/>
              <w:left w:val="single" w:sz="4" w:space="0" w:color="auto"/>
              <w:bottom w:val="single" w:sz="4" w:space="0" w:color="auto"/>
              <w:right w:val="single" w:sz="4" w:space="0" w:color="auto"/>
            </w:tcBorders>
          </w:tcPr>
          <w:p w14:paraId="11AF0AD6" w14:textId="14908EE4" w:rsidR="005A14D9" w:rsidRDefault="005A14D9" w:rsidP="004D78D8">
            <w:pPr>
              <w:ind w:right="-104"/>
              <w:jc w:val="center"/>
              <w:rPr>
                <w:bCs/>
              </w:rPr>
            </w:pPr>
            <w:r>
              <w:rPr>
                <w:bCs/>
              </w:rPr>
              <w:t>Семинары, практические занятия</w:t>
            </w:r>
          </w:p>
        </w:tc>
        <w:tc>
          <w:tcPr>
            <w:tcW w:w="636" w:type="pct"/>
            <w:vMerge/>
            <w:tcBorders>
              <w:left w:val="single" w:sz="4" w:space="0" w:color="auto"/>
              <w:bottom w:val="single" w:sz="4" w:space="0" w:color="auto"/>
              <w:right w:val="single" w:sz="4" w:space="0" w:color="auto"/>
            </w:tcBorders>
          </w:tcPr>
          <w:p w14:paraId="3324AC60" w14:textId="3508220B" w:rsidR="005A14D9" w:rsidRDefault="005A14D9">
            <w:pPr>
              <w:jc w:val="center"/>
            </w:pPr>
          </w:p>
        </w:tc>
        <w:tc>
          <w:tcPr>
            <w:tcW w:w="904" w:type="pct"/>
            <w:vMerge/>
            <w:tcBorders>
              <w:left w:val="single" w:sz="4" w:space="0" w:color="auto"/>
              <w:right w:val="single" w:sz="4" w:space="0" w:color="auto"/>
            </w:tcBorders>
          </w:tcPr>
          <w:p w14:paraId="20F5A6E2" w14:textId="77777777" w:rsidR="005A14D9" w:rsidRDefault="005A14D9">
            <w:pPr>
              <w:rPr>
                <w:bCs/>
              </w:rPr>
            </w:pPr>
          </w:p>
        </w:tc>
      </w:tr>
      <w:tr w:rsidR="00F21E37" w14:paraId="21D683BF" w14:textId="77777777" w:rsidTr="00C27F21">
        <w:trPr>
          <w:cantSplit/>
          <w:trHeight w:val="1611"/>
        </w:trPr>
        <w:tc>
          <w:tcPr>
            <w:tcW w:w="239" w:type="pct"/>
            <w:tcBorders>
              <w:top w:val="single" w:sz="4" w:space="0" w:color="auto"/>
              <w:left w:val="single" w:sz="4" w:space="0" w:color="auto"/>
              <w:bottom w:val="single" w:sz="4" w:space="0" w:color="auto"/>
              <w:right w:val="single" w:sz="4" w:space="0" w:color="auto"/>
            </w:tcBorders>
          </w:tcPr>
          <w:p w14:paraId="7E343D93" w14:textId="77777777" w:rsidR="00F21E37" w:rsidRDefault="00E12944">
            <w:pPr>
              <w:jc w:val="center"/>
            </w:pPr>
            <w:r>
              <w:t>1.</w:t>
            </w:r>
          </w:p>
        </w:tc>
        <w:tc>
          <w:tcPr>
            <w:tcW w:w="1204" w:type="pct"/>
            <w:tcBorders>
              <w:top w:val="single" w:sz="4" w:space="0" w:color="auto"/>
              <w:left w:val="single" w:sz="4" w:space="0" w:color="auto"/>
              <w:bottom w:val="single" w:sz="4" w:space="0" w:color="auto"/>
              <w:right w:val="single" w:sz="4" w:space="0" w:color="auto"/>
            </w:tcBorders>
          </w:tcPr>
          <w:p w14:paraId="352B3EEB" w14:textId="77777777" w:rsidR="00F21E37" w:rsidRDefault="00E12944">
            <w:pPr>
              <w:rPr>
                <w:bCs/>
              </w:rPr>
            </w:pPr>
            <w:r>
              <w:t xml:space="preserve">Содержание образовательной программы, социальные партнеры, научные школы </w:t>
            </w:r>
          </w:p>
        </w:tc>
        <w:tc>
          <w:tcPr>
            <w:tcW w:w="396" w:type="pct"/>
            <w:tcBorders>
              <w:top w:val="single" w:sz="4" w:space="0" w:color="auto"/>
              <w:left w:val="single" w:sz="4" w:space="0" w:color="auto"/>
              <w:bottom w:val="single" w:sz="4" w:space="0" w:color="auto"/>
              <w:right w:val="single" w:sz="4" w:space="0" w:color="auto"/>
            </w:tcBorders>
          </w:tcPr>
          <w:p w14:paraId="5719836E" w14:textId="77777777" w:rsidR="00F21E37" w:rsidRDefault="00E12944">
            <w:pPr>
              <w:jc w:val="center"/>
              <w:rPr>
                <w:bCs/>
              </w:rPr>
            </w:pPr>
            <w:r>
              <w:rPr>
                <w:bCs/>
              </w:rPr>
              <w:t>6</w:t>
            </w:r>
          </w:p>
        </w:tc>
        <w:tc>
          <w:tcPr>
            <w:tcW w:w="492" w:type="pct"/>
            <w:tcBorders>
              <w:top w:val="single" w:sz="4" w:space="0" w:color="auto"/>
              <w:left w:val="single" w:sz="4" w:space="0" w:color="auto"/>
              <w:bottom w:val="single" w:sz="4" w:space="0" w:color="auto"/>
              <w:right w:val="single" w:sz="4" w:space="0" w:color="auto"/>
            </w:tcBorders>
          </w:tcPr>
          <w:p w14:paraId="08D3E66F" w14:textId="77777777" w:rsidR="00F21E37" w:rsidRDefault="00E12944">
            <w:pPr>
              <w:jc w:val="center"/>
              <w:rPr>
                <w:bCs/>
              </w:rPr>
            </w:pPr>
            <w:r>
              <w:rPr>
                <w:bCs/>
              </w:rPr>
              <w:t>2</w:t>
            </w:r>
          </w:p>
        </w:tc>
        <w:tc>
          <w:tcPr>
            <w:tcW w:w="494" w:type="pct"/>
            <w:tcBorders>
              <w:top w:val="single" w:sz="4" w:space="0" w:color="auto"/>
              <w:left w:val="single" w:sz="4" w:space="0" w:color="auto"/>
              <w:bottom w:val="single" w:sz="4" w:space="0" w:color="auto"/>
              <w:right w:val="single" w:sz="4" w:space="0" w:color="auto"/>
            </w:tcBorders>
          </w:tcPr>
          <w:p w14:paraId="443BF123"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4A9EAA20" w14:textId="77777777" w:rsidR="00F21E37" w:rsidRDefault="00E12944">
            <w:pPr>
              <w:jc w:val="center"/>
              <w:rPr>
                <w:bCs/>
              </w:rPr>
            </w:pPr>
            <w:r>
              <w:rPr>
                <w:bCs/>
              </w:rPr>
              <w:t>-</w:t>
            </w:r>
          </w:p>
        </w:tc>
        <w:tc>
          <w:tcPr>
            <w:tcW w:w="636" w:type="pct"/>
            <w:tcBorders>
              <w:top w:val="single" w:sz="4" w:space="0" w:color="auto"/>
              <w:left w:val="single" w:sz="4" w:space="0" w:color="auto"/>
              <w:bottom w:val="single" w:sz="4" w:space="0" w:color="auto"/>
              <w:right w:val="single" w:sz="4" w:space="0" w:color="auto"/>
            </w:tcBorders>
          </w:tcPr>
          <w:p w14:paraId="43F1625E" w14:textId="77777777" w:rsidR="00F21E37" w:rsidRDefault="00E12944">
            <w:pPr>
              <w:jc w:val="center"/>
              <w:rPr>
                <w:bCs/>
              </w:rPr>
            </w:pPr>
            <w:r>
              <w:rPr>
                <w:bCs/>
              </w:rPr>
              <w:t>4</w:t>
            </w:r>
          </w:p>
        </w:tc>
        <w:tc>
          <w:tcPr>
            <w:tcW w:w="904" w:type="pct"/>
            <w:tcBorders>
              <w:top w:val="single" w:sz="4" w:space="0" w:color="auto"/>
              <w:left w:val="single" w:sz="4" w:space="0" w:color="auto"/>
              <w:bottom w:val="single" w:sz="4" w:space="0" w:color="auto"/>
              <w:right w:val="single" w:sz="4" w:space="0" w:color="auto"/>
            </w:tcBorders>
          </w:tcPr>
          <w:p w14:paraId="1E579AB3" w14:textId="77777777" w:rsidR="00F21E37" w:rsidRDefault="00E12944">
            <w:pPr>
              <w:tabs>
                <w:tab w:val="right" w:pos="851"/>
              </w:tabs>
            </w:pPr>
            <w:r>
              <w:t>Дискуссия, обсуждение практических ситуаций</w:t>
            </w:r>
          </w:p>
        </w:tc>
      </w:tr>
      <w:tr w:rsidR="00F21E37" w14:paraId="557892FA" w14:textId="77777777" w:rsidTr="00C27F21">
        <w:trPr>
          <w:cantSplit/>
          <w:trHeight w:val="1411"/>
        </w:trPr>
        <w:tc>
          <w:tcPr>
            <w:tcW w:w="239" w:type="pct"/>
            <w:tcBorders>
              <w:top w:val="single" w:sz="4" w:space="0" w:color="auto"/>
              <w:left w:val="single" w:sz="4" w:space="0" w:color="auto"/>
              <w:bottom w:val="single" w:sz="4" w:space="0" w:color="auto"/>
              <w:right w:val="single" w:sz="4" w:space="0" w:color="auto"/>
            </w:tcBorders>
          </w:tcPr>
          <w:p w14:paraId="3D88EB23" w14:textId="77777777" w:rsidR="00F21E37" w:rsidRDefault="00E12944">
            <w:pPr>
              <w:jc w:val="center"/>
            </w:pPr>
            <w:r>
              <w:t>2.</w:t>
            </w:r>
          </w:p>
        </w:tc>
        <w:tc>
          <w:tcPr>
            <w:tcW w:w="1204" w:type="pct"/>
            <w:tcBorders>
              <w:top w:val="single" w:sz="4" w:space="0" w:color="auto"/>
              <w:left w:val="single" w:sz="4" w:space="0" w:color="auto"/>
              <w:bottom w:val="single" w:sz="4" w:space="0" w:color="auto"/>
              <w:right w:val="single" w:sz="4" w:space="0" w:color="auto"/>
            </w:tcBorders>
          </w:tcPr>
          <w:p w14:paraId="48B172C2" w14:textId="77777777" w:rsidR="00F21E37" w:rsidRDefault="00E12944">
            <w:pPr>
              <w:rPr>
                <w:bCs/>
              </w:rPr>
            </w:pPr>
            <w:r>
              <w:t xml:space="preserve">Организация учебного процесса и основные нормативные акты </w:t>
            </w:r>
            <w:proofErr w:type="spellStart"/>
            <w:r>
              <w:t>Финуниверситета</w:t>
            </w:r>
            <w:proofErr w:type="spellEnd"/>
          </w:p>
        </w:tc>
        <w:tc>
          <w:tcPr>
            <w:tcW w:w="396" w:type="pct"/>
            <w:tcBorders>
              <w:top w:val="single" w:sz="4" w:space="0" w:color="auto"/>
              <w:left w:val="single" w:sz="4" w:space="0" w:color="auto"/>
              <w:bottom w:val="single" w:sz="4" w:space="0" w:color="auto"/>
              <w:right w:val="single" w:sz="4" w:space="0" w:color="auto"/>
            </w:tcBorders>
          </w:tcPr>
          <w:p w14:paraId="5A8C5C89" w14:textId="77777777" w:rsidR="00F21E37" w:rsidRDefault="00E12944">
            <w:pPr>
              <w:jc w:val="center"/>
              <w:rPr>
                <w:bCs/>
              </w:rPr>
            </w:pPr>
            <w:r>
              <w:rPr>
                <w:bCs/>
              </w:rPr>
              <w:t>7</w:t>
            </w:r>
          </w:p>
        </w:tc>
        <w:tc>
          <w:tcPr>
            <w:tcW w:w="492" w:type="pct"/>
            <w:tcBorders>
              <w:top w:val="single" w:sz="4" w:space="0" w:color="auto"/>
              <w:left w:val="single" w:sz="4" w:space="0" w:color="auto"/>
              <w:bottom w:val="single" w:sz="4" w:space="0" w:color="auto"/>
              <w:right w:val="single" w:sz="4" w:space="0" w:color="auto"/>
            </w:tcBorders>
          </w:tcPr>
          <w:p w14:paraId="55C6C85D" w14:textId="77777777" w:rsidR="00F21E37" w:rsidRDefault="00E12944">
            <w:pPr>
              <w:jc w:val="center"/>
              <w:rPr>
                <w:bCs/>
              </w:rPr>
            </w:pPr>
            <w:r>
              <w:rPr>
                <w:bCs/>
              </w:rPr>
              <w:t>3</w:t>
            </w:r>
          </w:p>
        </w:tc>
        <w:tc>
          <w:tcPr>
            <w:tcW w:w="494" w:type="pct"/>
            <w:tcBorders>
              <w:top w:val="single" w:sz="4" w:space="0" w:color="auto"/>
              <w:left w:val="single" w:sz="4" w:space="0" w:color="auto"/>
              <w:bottom w:val="single" w:sz="4" w:space="0" w:color="auto"/>
              <w:right w:val="single" w:sz="4" w:space="0" w:color="auto"/>
            </w:tcBorders>
          </w:tcPr>
          <w:p w14:paraId="46017465"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40DB3403" w14:textId="77777777" w:rsidR="00F21E37" w:rsidRDefault="00E12944">
            <w:pPr>
              <w:jc w:val="center"/>
              <w:rPr>
                <w:bCs/>
              </w:rPr>
            </w:pPr>
            <w:r>
              <w:rPr>
                <w:bCs/>
              </w:rPr>
              <w:t>1</w:t>
            </w:r>
          </w:p>
        </w:tc>
        <w:tc>
          <w:tcPr>
            <w:tcW w:w="636" w:type="pct"/>
            <w:tcBorders>
              <w:top w:val="single" w:sz="4" w:space="0" w:color="auto"/>
              <w:left w:val="single" w:sz="4" w:space="0" w:color="auto"/>
              <w:bottom w:val="single" w:sz="4" w:space="0" w:color="auto"/>
              <w:right w:val="single" w:sz="4" w:space="0" w:color="auto"/>
            </w:tcBorders>
          </w:tcPr>
          <w:p w14:paraId="34673174" w14:textId="77777777" w:rsidR="00F21E37" w:rsidRDefault="00E12944">
            <w:pPr>
              <w:jc w:val="center"/>
              <w:rPr>
                <w:bCs/>
              </w:rPr>
            </w:pPr>
            <w:r>
              <w:rPr>
                <w:bCs/>
              </w:rPr>
              <w:t>4</w:t>
            </w:r>
          </w:p>
        </w:tc>
        <w:tc>
          <w:tcPr>
            <w:tcW w:w="904" w:type="pct"/>
            <w:tcBorders>
              <w:top w:val="single" w:sz="4" w:space="0" w:color="auto"/>
              <w:left w:val="single" w:sz="4" w:space="0" w:color="auto"/>
              <w:bottom w:val="single" w:sz="4" w:space="0" w:color="auto"/>
              <w:right w:val="single" w:sz="4" w:space="0" w:color="auto"/>
            </w:tcBorders>
          </w:tcPr>
          <w:p w14:paraId="75E10B39" w14:textId="77777777" w:rsidR="00F21E37" w:rsidRDefault="00E12944">
            <w:pPr>
              <w:pStyle w:val="Default"/>
            </w:pPr>
            <w:r>
              <w:t>Обсуждение практических ситуаций, Групповая презентация</w:t>
            </w:r>
          </w:p>
        </w:tc>
      </w:tr>
      <w:tr w:rsidR="00F21E37" w14:paraId="24270FB1" w14:textId="77777777" w:rsidTr="00C27F21">
        <w:trPr>
          <w:cantSplit/>
          <w:trHeight w:val="1407"/>
        </w:trPr>
        <w:tc>
          <w:tcPr>
            <w:tcW w:w="239" w:type="pct"/>
            <w:tcBorders>
              <w:top w:val="single" w:sz="4" w:space="0" w:color="auto"/>
              <w:left w:val="single" w:sz="4" w:space="0" w:color="auto"/>
              <w:bottom w:val="single" w:sz="4" w:space="0" w:color="auto"/>
              <w:right w:val="single" w:sz="4" w:space="0" w:color="auto"/>
            </w:tcBorders>
          </w:tcPr>
          <w:p w14:paraId="0DAB51AC" w14:textId="77777777" w:rsidR="00F21E37" w:rsidRDefault="00E12944">
            <w:pPr>
              <w:jc w:val="center"/>
            </w:pPr>
            <w:r>
              <w:t>3.</w:t>
            </w:r>
          </w:p>
        </w:tc>
        <w:tc>
          <w:tcPr>
            <w:tcW w:w="1204" w:type="pct"/>
            <w:tcBorders>
              <w:top w:val="single" w:sz="4" w:space="0" w:color="auto"/>
              <w:left w:val="single" w:sz="4" w:space="0" w:color="auto"/>
              <w:bottom w:val="single" w:sz="4" w:space="0" w:color="auto"/>
              <w:right w:val="single" w:sz="4" w:space="0" w:color="auto"/>
            </w:tcBorders>
          </w:tcPr>
          <w:p w14:paraId="0068E697" w14:textId="77777777" w:rsidR="00F21E37" w:rsidRDefault="00E12944">
            <w:r>
              <w:t>Организационная структура и органы управления Финансовым университетом</w:t>
            </w:r>
          </w:p>
        </w:tc>
        <w:tc>
          <w:tcPr>
            <w:tcW w:w="396" w:type="pct"/>
            <w:tcBorders>
              <w:top w:val="single" w:sz="4" w:space="0" w:color="auto"/>
              <w:left w:val="single" w:sz="4" w:space="0" w:color="auto"/>
              <w:bottom w:val="single" w:sz="4" w:space="0" w:color="auto"/>
              <w:right w:val="single" w:sz="4" w:space="0" w:color="auto"/>
            </w:tcBorders>
          </w:tcPr>
          <w:p w14:paraId="5362DDAF" w14:textId="77777777" w:rsidR="00F21E37" w:rsidRDefault="00E12944">
            <w:pPr>
              <w:jc w:val="center"/>
              <w:rPr>
                <w:bCs/>
              </w:rPr>
            </w:pPr>
            <w:r>
              <w:rPr>
                <w:bCs/>
              </w:rPr>
              <w:t>4</w:t>
            </w:r>
          </w:p>
        </w:tc>
        <w:tc>
          <w:tcPr>
            <w:tcW w:w="492" w:type="pct"/>
            <w:tcBorders>
              <w:top w:val="single" w:sz="4" w:space="0" w:color="auto"/>
              <w:left w:val="single" w:sz="4" w:space="0" w:color="auto"/>
              <w:bottom w:val="single" w:sz="4" w:space="0" w:color="auto"/>
              <w:right w:val="single" w:sz="4" w:space="0" w:color="auto"/>
            </w:tcBorders>
          </w:tcPr>
          <w:p w14:paraId="12DF7093" w14:textId="77777777" w:rsidR="00F21E37" w:rsidRDefault="00E12944">
            <w:pPr>
              <w:jc w:val="center"/>
              <w:rPr>
                <w:bCs/>
              </w:rPr>
            </w:pPr>
            <w:r>
              <w:rPr>
                <w:bCs/>
              </w:rPr>
              <w:t>2</w:t>
            </w:r>
          </w:p>
        </w:tc>
        <w:tc>
          <w:tcPr>
            <w:tcW w:w="494" w:type="pct"/>
            <w:tcBorders>
              <w:top w:val="single" w:sz="4" w:space="0" w:color="auto"/>
              <w:left w:val="single" w:sz="4" w:space="0" w:color="auto"/>
              <w:bottom w:val="single" w:sz="4" w:space="0" w:color="auto"/>
              <w:right w:val="single" w:sz="4" w:space="0" w:color="auto"/>
            </w:tcBorders>
          </w:tcPr>
          <w:p w14:paraId="20EE6BC8"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75A989DB" w14:textId="77777777" w:rsidR="00F21E37" w:rsidRDefault="00E12944">
            <w:pPr>
              <w:jc w:val="center"/>
              <w:rPr>
                <w:bCs/>
              </w:rPr>
            </w:pPr>
            <w:r>
              <w:rPr>
                <w:bCs/>
              </w:rPr>
              <w:t>-</w:t>
            </w:r>
          </w:p>
        </w:tc>
        <w:tc>
          <w:tcPr>
            <w:tcW w:w="636" w:type="pct"/>
            <w:tcBorders>
              <w:top w:val="single" w:sz="4" w:space="0" w:color="auto"/>
              <w:left w:val="single" w:sz="4" w:space="0" w:color="auto"/>
              <w:bottom w:val="single" w:sz="4" w:space="0" w:color="auto"/>
              <w:right w:val="single" w:sz="4" w:space="0" w:color="auto"/>
            </w:tcBorders>
          </w:tcPr>
          <w:p w14:paraId="041A8B3A" w14:textId="77777777" w:rsidR="00F21E37" w:rsidRDefault="00E12944">
            <w:pPr>
              <w:jc w:val="center"/>
              <w:rPr>
                <w:bCs/>
              </w:rPr>
            </w:pPr>
            <w:r>
              <w:rPr>
                <w:bCs/>
              </w:rPr>
              <w:t>2</w:t>
            </w:r>
          </w:p>
        </w:tc>
        <w:tc>
          <w:tcPr>
            <w:tcW w:w="904" w:type="pct"/>
            <w:tcBorders>
              <w:top w:val="single" w:sz="4" w:space="0" w:color="auto"/>
              <w:left w:val="single" w:sz="4" w:space="0" w:color="auto"/>
              <w:bottom w:val="single" w:sz="4" w:space="0" w:color="auto"/>
              <w:right w:val="single" w:sz="4" w:space="0" w:color="auto"/>
            </w:tcBorders>
          </w:tcPr>
          <w:p w14:paraId="095BDC82" w14:textId="77777777" w:rsidR="00F21E37" w:rsidRDefault="00E12944">
            <w:pPr>
              <w:tabs>
                <w:tab w:val="right" w:pos="851"/>
              </w:tabs>
            </w:pPr>
            <w:r>
              <w:t>тест</w:t>
            </w:r>
          </w:p>
        </w:tc>
      </w:tr>
      <w:tr w:rsidR="00F21E37" w14:paraId="3696D4AF" w14:textId="77777777" w:rsidTr="004D78D8">
        <w:trPr>
          <w:cantSplit/>
          <w:trHeight w:val="623"/>
        </w:trPr>
        <w:tc>
          <w:tcPr>
            <w:tcW w:w="239" w:type="pct"/>
            <w:tcBorders>
              <w:top w:val="single" w:sz="4" w:space="0" w:color="auto"/>
              <w:left w:val="single" w:sz="4" w:space="0" w:color="auto"/>
              <w:bottom w:val="single" w:sz="4" w:space="0" w:color="auto"/>
              <w:right w:val="single" w:sz="4" w:space="0" w:color="auto"/>
            </w:tcBorders>
          </w:tcPr>
          <w:p w14:paraId="0991B014" w14:textId="77777777" w:rsidR="00F21E37" w:rsidRDefault="00E12944">
            <w:pPr>
              <w:jc w:val="center"/>
            </w:pPr>
            <w:r>
              <w:t>4.</w:t>
            </w:r>
          </w:p>
        </w:tc>
        <w:tc>
          <w:tcPr>
            <w:tcW w:w="1204" w:type="pct"/>
            <w:tcBorders>
              <w:top w:val="single" w:sz="4" w:space="0" w:color="auto"/>
              <w:left w:val="single" w:sz="4" w:space="0" w:color="auto"/>
              <w:bottom w:val="single" w:sz="4" w:space="0" w:color="auto"/>
              <w:right w:val="single" w:sz="4" w:space="0" w:color="auto"/>
            </w:tcBorders>
          </w:tcPr>
          <w:p w14:paraId="351C9A47" w14:textId="77777777" w:rsidR="00F21E37" w:rsidRDefault="00E12944">
            <w:pPr>
              <w:rPr>
                <w:bCs/>
              </w:rPr>
            </w:pPr>
            <w:r>
              <w:t>Организация научной работы со студентами</w:t>
            </w:r>
          </w:p>
        </w:tc>
        <w:tc>
          <w:tcPr>
            <w:tcW w:w="396" w:type="pct"/>
            <w:tcBorders>
              <w:top w:val="single" w:sz="4" w:space="0" w:color="auto"/>
              <w:left w:val="single" w:sz="4" w:space="0" w:color="auto"/>
              <w:bottom w:val="single" w:sz="4" w:space="0" w:color="auto"/>
              <w:right w:val="single" w:sz="4" w:space="0" w:color="auto"/>
            </w:tcBorders>
          </w:tcPr>
          <w:p w14:paraId="25575350" w14:textId="77777777" w:rsidR="00F21E37" w:rsidRDefault="00E12944">
            <w:pPr>
              <w:jc w:val="center"/>
              <w:rPr>
                <w:bCs/>
              </w:rPr>
            </w:pPr>
            <w:r>
              <w:rPr>
                <w:bCs/>
              </w:rPr>
              <w:t>4</w:t>
            </w:r>
          </w:p>
        </w:tc>
        <w:tc>
          <w:tcPr>
            <w:tcW w:w="492" w:type="pct"/>
            <w:tcBorders>
              <w:top w:val="single" w:sz="4" w:space="0" w:color="auto"/>
              <w:left w:val="single" w:sz="4" w:space="0" w:color="auto"/>
              <w:bottom w:val="single" w:sz="4" w:space="0" w:color="auto"/>
              <w:right w:val="single" w:sz="4" w:space="0" w:color="auto"/>
            </w:tcBorders>
          </w:tcPr>
          <w:p w14:paraId="2223DC69" w14:textId="77777777" w:rsidR="00F21E37" w:rsidRDefault="00E12944">
            <w:pPr>
              <w:jc w:val="center"/>
              <w:rPr>
                <w:bCs/>
              </w:rPr>
            </w:pPr>
            <w:r>
              <w:rPr>
                <w:bCs/>
              </w:rPr>
              <w:t>2</w:t>
            </w:r>
          </w:p>
        </w:tc>
        <w:tc>
          <w:tcPr>
            <w:tcW w:w="494" w:type="pct"/>
            <w:tcBorders>
              <w:top w:val="single" w:sz="4" w:space="0" w:color="auto"/>
              <w:left w:val="single" w:sz="4" w:space="0" w:color="auto"/>
              <w:bottom w:val="single" w:sz="4" w:space="0" w:color="auto"/>
              <w:right w:val="single" w:sz="4" w:space="0" w:color="auto"/>
            </w:tcBorders>
          </w:tcPr>
          <w:p w14:paraId="54CB7266" w14:textId="77777777" w:rsidR="00F21E37" w:rsidRDefault="00E12944">
            <w:pPr>
              <w:jc w:val="center"/>
              <w:rPr>
                <w:bCs/>
              </w:rPr>
            </w:pPr>
            <w:r>
              <w:rPr>
                <w:bCs/>
              </w:rPr>
              <w:t>1</w:t>
            </w:r>
          </w:p>
        </w:tc>
        <w:tc>
          <w:tcPr>
            <w:tcW w:w="635" w:type="pct"/>
            <w:tcBorders>
              <w:top w:val="single" w:sz="4" w:space="0" w:color="auto"/>
              <w:left w:val="single" w:sz="4" w:space="0" w:color="auto"/>
              <w:bottom w:val="single" w:sz="4" w:space="0" w:color="auto"/>
              <w:right w:val="single" w:sz="4" w:space="0" w:color="auto"/>
            </w:tcBorders>
          </w:tcPr>
          <w:p w14:paraId="1BF08D1F" w14:textId="77777777" w:rsidR="00F21E37" w:rsidRDefault="00E12944">
            <w:pPr>
              <w:jc w:val="center"/>
              <w:rPr>
                <w:bCs/>
              </w:rPr>
            </w:pPr>
            <w:r>
              <w:rPr>
                <w:bCs/>
              </w:rPr>
              <w:t>1</w:t>
            </w:r>
          </w:p>
        </w:tc>
        <w:tc>
          <w:tcPr>
            <w:tcW w:w="636" w:type="pct"/>
            <w:tcBorders>
              <w:top w:val="single" w:sz="4" w:space="0" w:color="auto"/>
              <w:left w:val="single" w:sz="4" w:space="0" w:color="auto"/>
              <w:bottom w:val="single" w:sz="4" w:space="0" w:color="auto"/>
              <w:right w:val="single" w:sz="4" w:space="0" w:color="auto"/>
            </w:tcBorders>
          </w:tcPr>
          <w:p w14:paraId="76629E79" w14:textId="77777777" w:rsidR="00F21E37" w:rsidRDefault="00E12944">
            <w:pPr>
              <w:jc w:val="center"/>
              <w:rPr>
                <w:bCs/>
              </w:rPr>
            </w:pPr>
            <w:r>
              <w:rPr>
                <w:bCs/>
              </w:rPr>
              <w:t>2</w:t>
            </w:r>
          </w:p>
        </w:tc>
        <w:tc>
          <w:tcPr>
            <w:tcW w:w="904" w:type="pct"/>
            <w:tcBorders>
              <w:top w:val="single" w:sz="4" w:space="0" w:color="auto"/>
              <w:left w:val="single" w:sz="4" w:space="0" w:color="auto"/>
              <w:bottom w:val="single" w:sz="4" w:space="0" w:color="auto"/>
              <w:right w:val="single" w:sz="4" w:space="0" w:color="auto"/>
            </w:tcBorders>
          </w:tcPr>
          <w:p w14:paraId="40667B59" w14:textId="77777777" w:rsidR="00F21E37" w:rsidRDefault="00E12944">
            <w:pPr>
              <w:tabs>
                <w:tab w:val="right" w:pos="851"/>
              </w:tabs>
            </w:pPr>
            <w:r>
              <w:t>Дискуссия, обсуждение практических ситуаций</w:t>
            </w:r>
          </w:p>
        </w:tc>
      </w:tr>
      <w:tr w:rsidR="00F21E37" w14:paraId="752945C0" w14:textId="77777777" w:rsidTr="00C27F21">
        <w:trPr>
          <w:cantSplit/>
          <w:trHeight w:val="1096"/>
        </w:trPr>
        <w:tc>
          <w:tcPr>
            <w:tcW w:w="239" w:type="pct"/>
            <w:tcBorders>
              <w:top w:val="single" w:sz="4" w:space="0" w:color="auto"/>
              <w:left w:val="single" w:sz="4" w:space="0" w:color="auto"/>
              <w:bottom w:val="single" w:sz="4" w:space="0" w:color="auto"/>
              <w:right w:val="single" w:sz="4" w:space="0" w:color="auto"/>
            </w:tcBorders>
          </w:tcPr>
          <w:p w14:paraId="5369FEC3" w14:textId="77777777" w:rsidR="00F21E37" w:rsidRDefault="00E12944">
            <w:pPr>
              <w:jc w:val="center"/>
            </w:pPr>
            <w:r>
              <w:t>5.</w:t>
            </w:r>
          </w:p>
        </w:tc>
        <w:tc>
          <w:tcPr>
            <w:tcW w:w="1204" w:type="pct"/>
            <w:tcBorders>
              <w:top w:val="single" w:sz="4" w:space="0" w:color="auto"/>
              <w:left w:val="single" w:sz="4" w:space="0" w:color="auto"/>
              <w:bottom w:val="single" w:sz="4" w:space="0" w:color="auto"/>
              <w:right w:val="single" w:sz="4" w:space="0" w:color="auto"/>
            </w:tcBorders>
          </w:tcPr>
          <w:p w14:paraId="245F59BB" w14:textId="77777777" w:rsidR="00F21E37" w:rsidRDefault="00E12944">
            <w:r>
              <w:t>Международная деятельность Финансового университета</w:t>
            </w:r>
          </w:p>
        </w:tc>
        <w:tc>
          <w:tcPr>
            <w:tcW w:w="396" w:type="pct"/>
            <w:tcBorders>
              <w:top w:val="single" w:sz="4" w:space="0" w:color="auto"/>
              <w:left w:val="single" w:sz="4" w:space="0" w:color="auto"/>
              <w:bottom w:val="single" w:sz="4" w:space="0" w:color="auto"/>
              <w:right w:val="single" w:sz="4" w:space="0" w:color="auto"/>
            </w:tcBorders>
          </w:tcPr>
          <w:p w14:paraId="79021B12" w14:textId="77777777" w:rsidR="00F21E37" w:rsidRDefault="00E12944">
            <w:pPr>
              <w:jc w:val="center"/>
              <w:rPr>
                <w:bCs/>
              </w:rPr>
            </w:pPr>
            <w:r>
              <w:rPr>
                <w:bCs/>
              </w:rPr>
              <w:t>3</w:t>
            </w:r>
          </w:p>
        </w:tc>
        <w:tc>
          <w:tcPr>
            <w:tcW w:w="492" w:type="pct"/>
            <w:tcBorders>
              <w:top w:val="single" w:sz="4" w:space="0" w:color="auto"/>
              <w:left w:val="single" w:sz="4" w:space="0" w:color="auto"/>
              <w:bottom w:val="single" w:sz="4" w:space="0" w:color="auto"/>
              <w:right w:val="single" w:sz="4" w:space="0" w:color="auto"/>
            </w:tcBorders>
          </w:tcPr>
          <w:p w14:paraId="60D56DF5" w14:textId="77777777" w:rsidR="00F21E37" w:rsidRDefault="00E12944">
            <w:pPr>
              <w:jc w:val="center"/>
              <w:rPr>
                <w:bCs/>
              </w:rPr>
            </w:pPr>
            <w:r>
              <w:rPr>
                <w:bCs/>
              </w:rPr>
              <w:t>1</w:t>
            </w:r>
          </w:p>
        </w:tc>
        <w:tc>
          <w:tcPr>
            <w:tcW w:w="494" w:type="pct"/>
            <w:tcBorders>
              <w:top w:val="single" w:sz="4" w:space="0" w:color="auto"/>
              <w:left w:val="single" w:sz="4" w:space="0" w:color="auto"/>
              <w:bottom w:val="single" w:sz="4" w:space="0" w:color="auto"/>
              <w:right w:val="single" w:sz="4" w:space="0" w:color="auto"/>
            </w:tcBorders>
          </w:tcPr>
          <w:p w14:paraId="76E849E9" w14:textId="77777777" w:rsidR="00F21E37" w:rsidRDefault="00E12944">
            <w:pPr>
              <w:jc w:val="center"/>
              <w:rPr>
                <w:bCs/>
              </w:rPr>
            </w:pPr>
            <w:r>
              <w:rPr>
                <w:bCs/>
              </w:rPr>
              <w:t>1</w:t>
            </w:r>
          </w:p>
        </w:tc>
        <w:tc>
          <w:tcPr>
            <w:tcW w:w="635" w:type="pct"/>
            <w:tcBorders>
              <w:top w:val="single" w:sz="4" w:space="0" w:color="auto"/>
              <w:left w:val="single" w:sz="4" w:space="0" w:color="auto"/>
              <w:bottom w:val="single" w:sz="4" w:space="0" w:color="auto"/>
              <w:right w:val="single" w:sz="4" w:space="0" w:color="auto"/>
            </w:tcBorders>
          </w:tcPr>
          <w:p w14:paraId="48685DCA" w14:textId="77777777" w:rsidR="00F21E37" w:rsidRDefault="00E12944">
            <w:pPr>
              <w:jc w:val="center"/>
              <w:rPr>
                <w:bCs/>
              </w:rPr>
            </w:pPr>
            <w:r>
              <w:rPr>
                <w:bCs/>
              </w:rPr>
              <w:t>-</w:t>
            </w:r>
          </w:p>
        </w:tc>
        <w:tc>
          <w:tcPr>
            <w:tcW w:w="636" w:type="pct"/>
            <w:tcBorders>
              <w:top w:val="single" w:sz="4" w:space="0" w:color="auto"/>
              <w:left w:val="single" w:sz="4" w:space="0" w:color="auto"/>
              <w:bottom w:val="single" w:sz="4" w:space="0" w:color="auto"/>
              <w:right w:val="single" w:sz="4" w:space="0" w:color="auto"/>
            </w:tcBorders>
          </w:tcPr>
          <w:p w14:paraId="66E2E8D2" w14:textId="77777777" w:rsidR="00F21E37" w:rsidRDefault="00E12944">
            <w:pPr>
              <w:jc w:val="center"/>
              <w:rPr>
                <w:bCs/>
              </w:rPr>
            </w:pPr>
            <w:r>
              <w:rPr>
                <w:bCs/>
              </w:rPr>
              <w:t>2</w:t>
            </w:r>
          </w:p>
        </w:tc>
        <w:tc>
          <w:tcPr>
            <w:tcW w:w="904" w:type="pct"/>
            <w:tcBorders>
              <w:top w:val="single" w:sz="4" w:space="0" w:color="auto"/>
              <w:left w:val="single" w:sz="4" w:space="0" w:color="auto"/>
              <w:bottom w:val="single" w:sz="4" w:space="0" w:color="auto"/>
              <w:right w:val="single" w:sz="4" w:space="0" w:color="auto"/>
            </w:tcBorders>
          </w:tcPr>
          <w:p w14:paraId="2A0AA359" w14:textId="77777777" w:rsidR="00F21E37" w:rsidRDefault="00E12944">
            <w:pPr>
              <w:tabs>
                <w:tab w:val="right" w:pos="851"/>
              </w:tabs>
            </w:pPr>
            <w:r>
              <w:t>Обсуждение практических ситуаций</w:t>
            </w:r>
          </w:p>
        </w:tc>
      </w:tr>
      <w:tr w:rsidR="00F21E37" w14:paraId="1B9358DF" w14:textId="77777777" w:rsidTr="00C27F21">
        <w:trPr>
          <w:cantSplit/>
          <w:trHeight w:val="1112"/>
        </w:trPr>
        <w:tc>
          <w:tcPr>
            <w:tcW w:w="239" w:type="pct"/>
            <w:tcBorders>
              <w:top w:val="single" w:sz="4" w:space="0" w:color="auto"/>
              <w:left w:val="single" w:sz="4" w:space="0" w:color="auto"/>
              <w:bottom w:val="single" w:sz="4" w:space="0" w:color="auto"/>
              <w:right w:val="single" w:sz="4" w:space="0" w:color="auto"/>
            </w:tcBorders>
          </w:tcPr>
          <w:p w14:paraId="4B65CE56" w14:textId="77777777" w:rsidR="00F21E37" w:rsidRDefault="00E12944">
            <w:pPr>
              <w:jc w:val="center"/>
            </w:pPr>
            <w:r>
              <w:t>6.</w:t>
            </w:r>
          </w:p>
        </w:tc>
        <w:tc>
          <w:tcPr>
            <w:tcW w:w="1204" w:type="pct"/>
            <w:tcBorders>
              <w:top w:val="single" w:sz="4" w:space="0" w:color="auto"/>
              <w:left w:val="single" w:sz="4" w:space="0" w:color="auto"/>
              <w:bottom w:val="single" w:sz="4" w:space="0" w:color="auto"/>
              <w:right w:val="single" w:sz="4" w:space="0" w:color="auto"/>
            </w:tcBorders>
          </w:tcPr>
          <w:p w14:paraId="1BA98F30" w14:textId="77777777" w:rsidR="00F21E37" w:rsidRDefault="00E12944">
            <w:r>
              <w:t>Психологическое сопровождение в Финансовом университете</w:t>
            </w:r>
          </w:p>
        </w:tc>
        <w:tc>
          <w:tcPr>
            <w:tcW w:w="396" w:type="pct"/>
            <w:tcBorders>
              <w:top w:val="single" w:sz="4" w:space="0" w:color="auto"/>
              <w:left w:val="single" w:sz="4" w:space="0" w:color="auto"/>
              <w:bottom w:val="single" w:sz="4" w:space="0" w:color="auto"/>
              <w:right w:val="single" w:sz="4" w:space="0" w:color="auto"/>
            </w:tcBorders>
          </w:tcPr>
          <w:p w14:paraId="52E6E506" w14:textId="77777777" w:rsidR="00F21E37" w:rsidRDefault="00E12944">
            <w:pPr>
              <w:jc w:val="center"/>
              <w:rPr>
                <w:bCs/>
              </w:rPr>
            </w:pPr>
            <w:r>
              <w:rPr>
                <w:bCs/>
              </w:rPr>
              <w:t>5</w:t>
            </w:r>
          </w:p>
        </w:tc>
        <w:tc>
          <w:tcPr>
            <w:tcW w:w="492" w:type="pct"/>
            <w:tcBorders>
              <w:top w:val="single" w:sz="4" w:space="0" w:color="auto"/>
              <w:left w:val="single" w:sz="4" w:space="0" w:color="auto"/>
              <w:bottom w:val="single" w:sz="4" w:space="0" w:color="auto"/>
              <w:right w:val="single" w:sz="4" w:space="0" w:color="auto"/>
            </w:tcBorders>
          </w:tcPr>
          <w:p w14:paraId="7EED070B" w14:textId="77777777" w:rsidR="00F21E37" w:rsidRDefault="00E12944">
            <w:pPr>
              <w:jc w:val="center"/>
              <w:rPr>
                <w:bCs/>
              </w:rPr>
            </w:pPr>
            <w:r>
              <w:rPr>
                <w:bCs/>
              </w:rPr>
              <w:t>3</w:t>
            </w:r>
          </w:p>
        </w:tc>
        <w:tc>
          <w:tcPr>
            <w:tcW w:w="494" w:type="pct"/>
            <w:tcBorders>
              <w:top w:val="single" w:sz="4" w:space="0" w:color="auto"/>
              <w:left w:val="single" w:sz="4" w:space="0" w:color="auto"/>
              <w:bottom w:val="single" w:sz="4" w:space="0" w:color="auto"/>
              <w:right w:val="single" w:sz="4" w:space="0" w:color="auto"/>
            </w:tcBorders>
          </w:tcPr>
          <w:p w14:paraId="66343877"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7C6716A7" w14:textId="77777777" w:rsidR="00F21E37" w:rsidRDefault="00E12944">
            <w:pPr>
              <w:jc w:val="center"/>
              <w:rPr>
                <w:bCs/>
              </w:rPr>
            </w:pPr>
            <w:r>
              <w:rPr>
                <w:bCs/>
              </w:rPr>
              <w:t>1</w:t>
            </w:r>
          </w:p>
        </w:tc>
        <w:tc>
          <w:tcPr>
            <w:tcW w:w="636" w:type="pct"/>
            <w:tcBorders>
              <w:top w:val="single" w:sz="4" w:space="0" w:color="auto"/>
              <w:left w:val="single" w:sz="4" w:space="0" w:color="auto"/>
              <w:bottom w:val="single" w:sz="4" w:space="0" w:color="auto"/>
              <w:right w:val="single" w:sz="4" w:space="0" w:color="auto"/>
            </w:tcBorders>
          </w:tcPr>
          <w:p w14:paraId="19DCF450" w14:textId="77777777" w:rsidR="00F21E37" w:rsidRDefault="00E12944">
            <w:pPr>
              <w:jc w:val="center"/>
              <w:rPr>
                <w:bCs/>
              </w:rPr>
            </w:pPr>
            <w:r>
              <w:rPr>
                <w:bCs/>
              </w:rPr>
              <w:t>2</w:t>
            </w:r>
          </w:p>
        </w:tc>
        <w:tc>
          <w:tcPr>
            <w:tcW w:w="904" w:type="pct"/>
            <w:tcBorders>
              <w:top w:val="single" w:sz="4" w:space="0" w:color="auto"/>
              <w:left w:val="single" w:sz="4" w:space="0" w:color="auto"/>
              <w:bottom w:val="single" w:sz="4" w:space="0" w:color="auto"/>
              <w:right w:val="single" w:sz="4" w:space="0" w:color="auto"/>
            </w:tcBorders>
          </w:tcPr>
          <w:p w14:paraId="4C956D6A" w14:textId="77777777" w:rsidR="00F21E37" w:rsidRDefault="00E12944">
            <w:pPr>
              <w:tabs>
                <w:tab w:val="right" w:pos="851"/>
              </w:tabs>
            </w:pPr>
            <w:r>
              <w:t>Обсуждение практических ситуаций</w:t>
            </w:r>
          </w:p>
        </w:tc>
      </w:tr>
      <w:tr w:rsidR="00F21E37" w14:paraId="6A561046" w14:textId="77777777" w:rsidTr="004D78D8">
        <w:trPr>
          <w:cantSplit/>
          <w:trHeight w:val="608"/>
        </w:trPr>
        <w:tc>
          <w:tcPr>
            <w:tcW w:w="239" w:type="pct"/>
            <w:tcBorders>
              <w:top w:val="single" w:sz="4" w:space="0" w:color="auto"/>
              <w:left w:val="single" w:sz="4" w:space="0" w:color="auto"/>
              <w:bottom w:val="single" w:sz="4" w:space="0" w:color="auto"/>
              <w:right w:val="single" w:sz="4" w:space="0" w:color="auto"/>
            </w:tcBorders>
          </w:tcPr>
          <w:p w14:paraId="7EC522EC" w14:textId="77777777" w:rsidR="00F21E37" w:rsidRDefault="00E12944">
            <w:pPr>
              <w:jc w:val="center"/>
            </w:pPr>
            <w:r>
              <w:t>7.</w:t>
            </w:r>
          </w:p>
        </w:tc>
        <w:tc>
          <w:tcPr>
            <w:tcW w:w="1204" w:type="pct"/>
            <w:tcBorders>
              <w:top w:val="single" w:sz="4" w:space="0" w:color="auto"/>
              <w:left w:val="single" w:sz="4" w:space="0" w:color="auto"/>
              <w:bottom w:val="single" w:sz="4" w:space="0" w:color="auto"/>
              <w:right w:val="single" w:sz="4" w:space="0" w:color="auto"/>
            </w:tcBorders>
          </w:tcPr>
          <w:p w14:paraId="6BD9B59D" w14:textId="77777777" w:rsidR="00F21E37" w:rsidRDefault="00E12944">
            <w:pPr>
              <w:rPr>
                <w:bCs/>
              </w:rPr>
            </w:pPr>
            <w:r>
              <w:t>История Финансового университета</w:t>
            </w:r>
          </w:p>
        </w:tc>
        <w:tc>
          <w:tcPr>
            <w:tcW w:w="396" w:type="pct"/>
            <w:tcBorders>
              <w:top w:val="single" w:sz="4" w:space="0" w:color="auto"/>
              <w:left w:val="single" w:sz="4" w:space="0" w:color="auto"/>
              <w:bottom w:val="single" w:sz="4" w:space="0" w:color="auto"/>
              <w:right w:val="single" w:sz="4" w:space="0" w:color="auto"/>
            </w:tcBorders>
          </w:tcPr>
          <w:p w14:paraId="1A1927DF" w14:textId="77777777" w:rsidR="00F21E37" w:rsidRDefault="00E12944">
            <w:pPr>
              <w:jc w:val="center"/>
              <w:rPr>
                <w:bCs/>
              </w:rPr>
            </w:pPr>
            <w:r>
              <w:rPr>
                <w:bCs/>
              </w:rPr>
              <w:t>7</w:t>
            </w:r>
          </w:p>
        </w:tc>
        <w:tc>
          <w:tcPr>
            <w:tcW w:w="492" w:type="pct"/>
            <w:tcBorders>
              <w:top w:val="single" w:sz="4" w:space="0" w:color="auto"/>
              <w:left w:val="single" w:sz="4" w:space="0" w:color="auto"/>
              <w:bottom w:val="single" w:sz="4" w:space="0" w:color="auto"/>
              <w:right w:val="single" w:sz="4" w:space="0" w:color="auto"/>
            </w:tcBorders>
          </w:tcPr>
          <w:p w14:paraId="521B55C6" w14:textId="77777777" w:rsidR="00F21E37" w:rsidRDefault="00E12944">
            <w:pPr>
              <w:jc w:val="center"/>
              <w:rPr>
                <w:bCs/>
              </w:rPr>
            </w:pPr>
            <w:r>
              <w:rPr>
                <w:bCs/>
              </w:rPr>
              <w:t>3</w:t>
            </w:r>
          </w:p>
        </w:tc>
        <w:tc>
          <w:tcPr>
            <w:tcW w:w="494" w:type="pct"/>
            <w:tcBorders>
              <w:top w:val="single" w:sz="4" w:space="0" w:color="auto"/>
              <w:left w:val="single" w:sz="4" w:space="0" w:color="auto"/>
              <w:bottom w:val="single" w:sz="4" w:space="0" w:color="auto"/>
              <w:right w:val="single" w:sz="4" w:space="0" w:color="auto"/>
            </w:tcBorders>
          </w:tcPr>
          <w:p w14:paraId="7DB67CDE"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5CE15F16" w14:textId="77777777" w:rsidR="00F21E37" w:rsidRDefault="00E12944">
            <w:pPr>
              <w:jc w:val="center"/>
              <w:rPr>
                <w:bCs/>
              </w:rPr>
            </w:pPr>
            <w:r>
              <w:rPr>
                <w:bCs/>
              </w:rPr>
              <w:t>1</w:t>
            </w:r>
          </w:p>
        </w:tc>
        <w:tc>
          <w:tcPr>
            <w:tcW w:w="636" w:type="pct"/>
            <w:tcBorders>
              <w:top w:val="single" w:sz="4" w:space="0" w:color="auto"/>
              <w:left w:val="single" w:sz="4" w:space="0" w:color="auto"/>
              <w:bottom w:val="single" w:sz="4" w:space="0" w:color="auto"/>
              <w:right w:val="single" w:sz="4" w:space="0" w:color="auto"/>
            </w:tcBorders>
          </w:tcPr>
          <w:p w14:paraId="4D09B45F" w14:textId="77777777" w:rsidR="00F21E37" w:rsidRDefault="00E12944">
            <w:pPr>
              <w:jc w:val="center"/>
              <w:rPr>
                <w:bCs/>
              </w:rPr>
            </w:pPr>
            <w:r>
              <w:rPr>
                <w:bCs/>
              </w:rPr>
              <w:t>4</w:t>
            </w:r>
          </w:p>
        </w:tc>
        <w:tc>
          <w:tcPr>
            <w:tcW w:w="904" w:type="pct"/>
            <w:tcBorders>
              <w:top w:val="single" w:sz="4" w:space="0" w:color="auto"/>
              <w:left w:val="single" w:sz="4" w:space="0" w:color="auto"/>
              <w:bottom w:val="single" w:sz="4" w:space="0" w:color="auto"/>
              <w:right w:val="single" w:sz="4" w:space="0" w:color="auto"/>
            </w:tcBorders>
          </w:tcPr>
          <w:p w14:paraId="08597123" w14:textId="77777777" w:rsidR="00F21E37" w:rsidRDefault="00E12944">
            <w:pPr>
              <w:tabs>
                <w:tab w:val="right" w:pos="851"/>
              </w:tabs>
            </w:pPr>
            <w:r>
              <w:t xml:space="preserve">Обсуждение практических ситуаций, </w:t>
            </w:r>
          </w:p>
        </w:tc>
      </w:tr>
      <w:tr w:rsidR="00F21E37" w14:paraId="2A198A81" w14:textId="77777777" w:rsidTr="002742B6">
        <w:trPr>
          <w:cantSplit/>
          <w:trHeight w:val="577"/>
        </w:trPr>
        <w:tc>
          <w:tcPr>
            <w:tcW w:w="1443" w:type="pct"/>
            <w:gridSpan w:val="2"/>
            <w:tcBorders>
              <w:top w:val="single" w:sz="4" w:space="0" w:color="auto"/>
              <w:left w:val="single" w:sz="4" w:space="0" w:color="auto"/>
              <w:bottom w:val="single" w:sz="4" w:space="0" w:color="auto"/>
              <w:right w:val="single" w:sz="4" w:space="0" w:color="auto"/>
            </w:tcBorders>
          </w:tcPr>
          <w:p w14:paraId="02BB2EFE" w14:textId="77777777" w:rsidR="00F21E37" w:rsidRDefault="00E12944">
            <w:pPr>
              <w:jc w:val="both"/>
              <w:rPr>
                <w:bCs/>
              </w:rPr>
            </w:pPr>
            <w:r>
              <w:rPr>
                <w:bCs/>
              </w:rPr>
              <w:t>В целом по дисциплине</w:t>
            </w:r>
          </w:p>
        </w:tc>
        <w:tc>
          <w:tcPr>
            <w:tcW w:w="396" w:type="pct"/>
            <w:tcBorders>
              <w:top w:val="single" w:sz="4" w:space="0" w:color="auto"/>
              <w:left w:val="single" w:sz="4" w:space="0" w:color="auto"/>
              <w:bottom w:val="single" w:sz="4" w:space="0" w:color="auto"/>
              <w:right w:val="single" w:sz="4" w:space="0" w:color="auto"/>
            </w:tcBorders>
          </w:tcPr>
          <w:p w14:paraId="6206666A" w14:textId="77777777" w:rsidR="00F21E37" w:rsidRDefault="00E12944">
            <w:pPr>
              <w:jc w:val="center"/>
              <w:rPr>
                <w:bCs/>
                <w:lang w:val="en-US"/>
              </w:rPr>
            </w:pPr>
            <w:r>
              <w:rPr>
                <w:bCs/>
              </w:rPr>
              <w:t>36</w:t>
            </w:r>
          </w:p>
        </w:tc>
        <w:tc>
          <w:tcPr>
            <w:tcW w:w="492" w:type="pct"/>
            <w:tcBorders>
              <w:top w:val="single" w:sz="4" w:space="0" w:color="auto"/>
              <w:left w:val="single" w:sz="4" w:space="0" w:color="auto"/>
              <w:bottom w:val="single" w:sz="4" w:space="0" w:color="auto"/>
              <w:right w:val="single" w:sz="4" w:space="0" w:color="auto"/>
            </w:tcBorders>
          </w:tcPr>
          <w:p w14:paraId="2A93EDCB" w14:textId="77777777" w:rsidR="00F21E37" w:rsidRDefault="00E12944">
            <w:pPr>
              <w:jc w:val="center"/>
              <w:rPr>
                <w:bCs/>
              </w:rPr>
            </w:pPr>
            <w:r>
              <w:rPr>
                <w:bCs/>
              </w:rPr>
              <w:t>16</w:t>
            </w:r>
          </w:p>
        </w:tc>
        <w:tc>
          <w:tcPr>
            <w:tcW w:w="494" w:type="pct"/>
            <w:tcBorders>
              <w:top w:val="single" w:sz="4" w:space="0" w:color="auto"/>
              <w:left w:val="single" w:sz="4" w:space="0" w:color="auto"/>
              <w:bottom w:val="single" w:sz="4" w:space="0" w:color="auto"/>
              <w:right w:val="single" w:sz="4" w:space="0" w:color="auto"/>
            </w:tcBorders>
          </w:tcPr>
          <w:p w14:paraId="081643D7" w14:textId="77777777" w:rsidR="00F21E37" w:rsidRDefault="00E12944">
            <w:pPr>
              <w:jc w:val="center"/>
              <w:rPr>
                <w:bCs/>
                <w:lang w:val="en-US"/>
              </w:rPr>
            </w:pPr>
            <w:r>
              <w:rPr>
                <w:bCs/>
              </w:rPr>
              <w:t>12</w:t>
            </w:r>
          </w:p>
        </w:tc>
        <w:tc>
          <w:tcPr>
            <w:tcW w:w="635" w:type="pct"/>
            <w:tcBorders>
              <w:top w:val="single" w:sz="4" w:space="0" w:color="auto"/>
              <w:left w:val="single" w:sz="4" w:space="0" w:color="auto"/>
              <w:bottom w:val="single" w:sz="4" w:space="0" w:color="auto"/>
              <w:right w:val="single" w:sz="4" w:space="0" w:color="auto"/>
            </w:tcBorders>
          </w:tcPr>
          <w:p w14:paraId="59354055" w14:textId="77777777" w:rsidR="00F21E37" w:rsidRDefault="00E12944">
            <w:pPr>
              <w:ind w:right="-17"/>
              <w:jc w:val="center"/>
              <w:rPr>
                <w:bCs/>
                <w:lang w:val="en-US"/>
              </w:rPr>
            </w:pPr>
            <w:r>
              <w:rPr>
                <w:bCs/>
              </w:rPr>
              <w:t>4</w:t>
            </w:r>
          </w:p>
        </w:tc>
        <w:tc>
          <w:tcPr>
            <w:tcW w:w="636" w:type="pct"/>
            <w:tcBorders>
              <w:top w:val="single" w:sz="4" w:space="0" w:color="auto"/>
              <w:left w:val="single" w:sz="4" w:space="0" w:color="auto"/>
              <w:bottom w:val="single" w:sz="4" w:space="0" w:color="auto"/>
              <w:right w:val="single" w:sz="4" w:space="0" w:color="auto"/>
            </w:tcBorders>
          </w:tcPr>
          <w:p w14:paraId="6AF1E3AE" w14:textId="77777777" w:rsidR="00F21E37" w:rsidRDefault="00E12944">
            <w:pPr>
              <w:jc w:val="center"/>
              <w:rPr>
                <w:bCs/>
              </w:rPr>
            </w:pPr>
            <w:r>
              <w:rPr>
                <w:bCs/>
              </w:rPr>
              <w:t>20</w:t>
            </w:r>
          </w:p>
        </w:tc>
        <w:tc>
          <w:tcPr>
            <w:tcW w:w="904" w:type="pct"/>
            <w:tcBorders>
              <w:top w:val="single" w:sz="4" w:space="0" w:color="auto"/>
              <w:left w:val="single" w:sz="4" w:space="0" w:color="auto"/>
              <w:bottom w:val="single" w:sz="4" w:space="0" w:color="auto"/>
              <w:right w:val="single" w:sz="4" w:space="0" w:color="auto"/>
            </w:tcBorders>
          </w:tcPr>
          <w:p w14:paraId="5CB86C24" w14:textId="77777777" w:rsidR="00F21E37" w:rsidRDefault="00E12944">
            <w:pPr>
              <w:jc w:val="center"/>
              <w:rPr>
                <w:bCs/>
              </w:rPr>
            </w:pPr>
            <w:r>
              <w:rPr>
                <w:bCs/>
              </w:rPr>
              <w:t>-</w:t>
            </w:r>
          </w:p>
        </w:tc>
      </w:tr>
      <w:tr w:rsidR="00F21E37" w14:paraId="4081E3F2" w14:textId="77777777" w:rsidTr="002742B6">
        <w:trPr>
          <w:cantSplit/>
          <w:trHeight w:val="402"/>
        </w:trPr>
        <w:tc>
          <w:tcPr>
            <w:tcW w:w="1443" w:type="pct"/>
            <w:gridSpan w:val="2"/>
            <w:tcBorders>
              <w:top w:val="single" w:sz="4" w:space="0" w:color="auto"/>
              <w:left w:val="single" w:sz="4" w:space="0" w:color="auto"/>
              <w:bottom w:val="single" w:sz="4" w:space="0" w:color="auto"/>
              <w:right w:val="single" w:sz="4" w:space="0" w:color="auto"/>
            </w:tcBorders>
          </w:tcPr>
          <w:p w14:paraId="30E34025" w14:textId="77777777" w:rsidR="00F21E37" w:rsidRDefault="00E12944">
            <w:pPr>
              <w:jc w:val="both"/>
              <w:rPr>
                <w:bCs/>
              </w:rPr>
            </w:pPr>
            <w:r>
              <w:rPr>
                <w:bCs/>
              </w:rPr>
              <w:t>Итого в %</w:t>
            </w:r>
          </w:p>
        </w:tc>
        <w:tc>
          <w:tcPr>
            <w:tcW w:w="396" w:type="pct"/>
            <w:tcBorders>
              <w:top w:val="single" w:sz="4" w:space="0" w:color="auto"/>
              <w:left w:val="single" w:sz="4" w:space="0" w:color="auto"/>
              <w:bottom w:val="single" w:sz="4" w:space="0" w:color="auto"/>
              <w:right w:val="single" w:sz="4" w:space="0" w:color="auto"/>
            </w:tcBorders>
          </w:tcPr>
          <w:p w14:paraId="192097A5" w14:textId="71E20224" w:rsidR="00F21E37" w:rsidRDefault="00F21E37">
            <w:pPr>
              <w:jc w:val="center"/>
              <w:rPr>
                <w:bCs/>
              </w:rPr>
            </w:pPr>
          </w:p>
        </w:tc>
        <w:tc>
          <w:tcPr>
            <w:tcW w:w="492" w:type="pct"/>
            <w:tcBorders>
              <w:top w:val="single" w:sz="4" w:space="0" w:color="auto"/>
              <w:left w:val="single" w:sz="4" w:space="0" w:color="auto"/>
              <w:bottom w:val="single" w:sz="4" w:space="0" w:color="auto"/>
              <w:right w:val="single" w:sz="4" w:space="0" w:color="auto"/>
            </w:tcBorders>
          </w:tcPr>
          <w:p w14:paraId="1266645E" w14:textId="77777777" w:rsidR="00F21E37" w:rsidRDefault="00E12944">
            <w:pPr>
              <w:jc w:val="center"/>
              <w:rPr>
                <w:bCs/>
              </w:rPr>
            </w:pPr>
            <w:r>
              <w:rPr>
                <w:bCs/>
              </w:rPr>
              <w:t>44</w:t>
            </w:r>
          </w:p>
        </w:tc>
        <w:tc>
          <w:tcPr>
            <w:tcW w:w="494" w:type="pct"/>
            <w:tcBorders>
              <w:top w:val="single" w:sz="4" w:space="0" w:color="auto"/>
              <w:left w:val="single" w:sz="4" w:space="0" w:color="auto"/>
              <w:bottom w:val="single" w:sz="4" w:space="0" w:color="auto"/>
              <w:right w:val="single" w:sz="4" w:space="0" w:color="auto"/>
            </w:tcBorders>
          </w:tcPr>
          <w:p w14:paraId="7D25324D" w14:textId="2B35645B" w:rsidR="00F21E37" w:rsidRDefault="005E33DA">
            <w:pPr>
              <w:jc w:val="center"/>
              <w:rPr>
                <w:bCs/>
              </w:rPr>
            </w:pPr>
            <w:r>
              <w:rPr>
                <w:bCs/>
              </w:rPr>
              <w:t>75</w:t>
            </w:r>
          </w:p>
        </w:tc>
        <w:tc>
          <w:tcPr>
            <w:tcW w:w="635" w:type="pct"/>
            <w:tcBorders>
              <w:top w:val="single" w:sz="4" w:space="0" w:color="auto"/>
              <w:left w:val="single" w:sz="4" w:space="0" w:color="auto"/>
              <w:bottom w:val="single" w:sz="4" w:space="0" w:color="auto"/>
              <w:right w:val="single" w:sz="4" w:space="0" w:color="auto"/>
            </w:tcBorders>
          </w:tcPr>
          <w:p w14:paraId="1707B11B" w14:textId="651AA668" w:rsidR="00F21E37" w:rsidRDefault="005E33DA">
            <w:pPr>
              <w:ind w:right="-17"/>
              <w:jc w:val="center"/>
              <w:rPr>
                <w:bCs/>
              </w:rPr>
            </w:pPr>
            <w:r>
              <w:rPr>
                <w:bCs/>
              </w:rPr>
              <w:t>25</w:t>
            </w:r>
          </w:p>
        </w:tc>
        <w:tc>
          <w:tcPr>
            <w:tcW w:w="636" w:type="pct"/>
            <w:tcBorders>
              <w:top w:val="single" w:sz="4" w:space="0" w:color="auto"/>
              <w:left w:val="single" w:sz="4" w:space="0" w:color="auto"/>
              <w:bottom w:val="single" w:sz="4" w:space="0" w:color="auto"/>
              <w:right w:val="single" w:sz="4" w:space="0" w:color="auto"/>
            </w:tcBorders>
          </w:tcPr>
          <w:p w14:paraId="1D221979" w14:textId="77777777" w:rsidR="00F21E37" w:rsidRDefault="00E12944">
            <w:pPr>
              <w:jc w:val="center"/>
              <w:rPr>
                <w:bCs/>
              </w:rPr>
            </w:pPr>
            <w:r>
              <w:rPr>
                <w:bCs/>
              </w:rPr>
              <w:t>56</w:t>
            </w:r>
          </w:p>
        </w:tc>
        <w:tc>
          <w:tcPr>
            <w:tcW w:w="904" w:type="pct"/>
            <w:tcBorders>
              <w:top w:val="single" w:sz="4" w:space="0" w:color="auto"/>
              <w:left w:val="single" w:sz="4" w:space="0" w:color="auto"/>
              <w:bottom w:val="single" w:sz="4" w:space="0" w:color="auto"/>
              <w:right w:val="single" w:sz="4" w:space="0" w:color="auto"/>
            </w:tcBorders>
          </w:tcPr>
          <w:p w14:paraId="4038076E" w14:textId="77777777" w:rsidR="00F21E37" w:rsidRDefault="00F21E37">
            <w:pPr>
              <w:jc w:val="center"/>
              <w:rPr>
                <w:b/>
                <w:bCs/>
              </w:rPr>
            </w:pPr>
          </w:p>
        </w:tc>
      </w:tr>
    </w:tbl>
    <w:p w14:paraId="5713F29F" w14:textId="4E6A124F" w:rsidR="00F21E37" w:rsidRDefault="00F21E37" w:rsidP="005E33DA">
      <w:pPr>
        <w:tabs>
          <w:tab w:val="right" w:pos="9072"/>
        </w:tabs>
        <w:suppressAutoHyphens/>
        <w:jc w:val="both"/>
        <w:rPr>
          <w:rFonts w:eastAsia="Times New Roman"/>
          <w:iCs/>
          <w:sz w:val="28"/>
          <w:szCs w:val="28"/>
        </w:rPr>
      </w:pPr>
    </w:p>
    <w:p w14:paraId="35B4D037" w14:textId="77777777" w:rsidR="00C27F21" w:rsidRPr="007E0301" w:rsidRDefault="00C27F21" w:rsidP="00C27F21">
      <w:pPr>
        <w:suppressAutoHyphens/>
        <w:spacing w:line="259" w:lineRule="auto"/>
        <w:ind w:right="-50"/>
        <w:jc w:val="both"/>
        <w:rPr>
          <w:rFonts w:eastAsia="Calibri"/>
          <w:bCs/>
          <w:color w:val="000000"/>
          <w:szCs w:val="28"/>
        </w:rPr>
      </w:pPr>
      <w:bookmarkStart w:id="20" w:name="_Toc505176230"/>
      <w:bookmarkStart w:id="21" w:name="_Toc516149304"/>
      <w:r w:rsidRPr="007E0301">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50F9EED" w14:textId="2EF169EB" w:rsidR="00C27F21" w:rsidRDefault="00C27F21" w:rsidP="007E0301">
      <w:pPr>
        <w:widowControl w:val="0"/>
        <w:tabs>
          <w:tab w:val="right" w:pos="9072"/>
        </w:tabs>
        <w:spacing w:line="360" w:lineRule="auto"/>
        <w:jc w:val="both"/>
        <w:rPr>
          <w:rFonts w:eastAsia="Calibri"/>
          <w:b/>
          <w:sz w:val="28"/>
          <w:szCs w:val="28"/>
          <w:lang w:eastAsia="ar-SA"/>
        </w:rPr>
      </w:pPr>
    </w:p>
    <w:p w14:paraId="334FA9E2" w14:textId="062C8A92" w:rsidR="00F21E37" w:rsidRDefault="002742B6" w:rsidP="002742B6">
      <w:pPr>
        <w:widowControl w:val="0"/>
        <w:tabs>
          <w:tab w:val="right" w:pos="9072"/>
        </w:tabs>
        <w:spacing w:line="360" w:lineRule="auto"/>
        <w:rPr>
          <w:rFonts w:eastAsia="Calibri"/>
          <w:b/>
          <w:sz w:val="28"/>
          <w:szCs w:val="28"/>
          <w:lang w:eastAsia="ar-SA"/>
        </w:rPr>
      </w:pPr>
      <w:r>
        <w:rPr>
          <w:rFonts w:eastAsia="Calibri"/>
          <w:b/>
          <w:sz w:val="28"/>
          <w:szCs w:val="28"/>
          <w:lang w:eastAsia="ar-SA"/>
        </w:rPr>
        <w:lastRenderedPageBreak/>
        <w:t xml:space="preserve">          </w:t>
      </w:r>
      <w:r w:rsidR="00E12944">
        <w:rPr>
          <w:rFonts w:eastAsia="Calibri"/>
          <w:b/>
          <w:sz w:val="28"/>
          <w:szCs w:val="28"/>
          <w:lang w:eastAsia="ar-SA"/>
        </w:rPr>
        <w:t>5.3. Содержание семинаров, практических занятий</w:t>
      </w:r>
      <w:bookmarkEnd w:id="20"/>
      <w:bookmarkEnd w:id="21"/>
    </w:p>
    <w:tbl>
      <w:tblPr>
        <w:tblW w:w="105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095"/>
        <w:gridCol w:w="2355"/>
      </w:tblGrid>
      <w:tr w:rsidR="00F21E37" w14:paraId="0BDB4F76" w14:textId="77777777" w:rsidTr="002742B6">
        <w:tc>
          <w:tcPr>
            <w:tcW w:w="2127" w:type="dxa"/>
            <w:shd w:val="clear" w:color="auto" w:fill="auto"/>
            <w:noWrap/>
          </w:tcPr>
          <w:p w14:paraId="12352111" w14:textId="77777777" w:rsidR="00F21E37" w:rsidRDefault="00E12944">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6095" w:type="dxa"/>
            <w:shd w:val="clear" w:color="auto" w:fill="auto"/>
            <w:noWrap/>
          </w:tcPr>
          <w:p w14:paraId="1B42341D" w14:textId="19223DE8" w:rsidR="00F21E37" w:rsidRDefault="00E12944" w:rsidP="007E0301">
            <w:pPr>
              <w:widowControl w:val="0"/>
              <w:autoSpaceDE w:val="0"/>
              <w:autoSpaceDN w:val="0"/>
              <w:adjustRightInd w:val="0"/>
              <w:jc w:val="center"/>
              <w:rPr>
                <w:rFonts w:eastAsia="Times New Roman"/>
                <w:b/>
              </w:rPr>
            </w:pPr>
            <w:r>
              <w:rPr>
                <w:rFonts w:eastAsia="Times New Roman"/>
                <w:b/>
              </w:rPr>
              <w:t xml:space="preserve">Перечень вопросов для обсуждения на семинарских, практических занятиях, рекомендуемые источники из разделов 8,9 </w:t>
            </w:r>
          </w:p>
        </w:tc>
        <w:tc>
          <w:tcPr>
            <w:tcW w:w="2355" w:type="dxa"/>
            <w:shd w:val="clear" w:color="auto" w:fill="auto"/>
            <w:noWrap/>
          </w:tcPr>
          <w:p w14:paraId="55D5F315" w14:textId="77777777" w:rsidR="00F21E37" w:rsidRDefault="00E12944">
            <w:pPr>
              <w:widowControl w:val="0"/>
              <w:autoSpaceDE w:val="0"/>
              <w:autoSpaceDN w:val="0"/>
              <w:adjustRightInd w:val="0"/>
              <w:jc w:val="center"/>
              <w:rPr>
                <w:rFonts w:eastAsia="Times New Roman"/>
                <w:b/>
              </w:rPr>
            </w:pPr>
            <w:r>
              <w:rPr>
                <w:rFonts w:eastAsia="Times New Roman"/>
                <w:b/>
              </w:rPr>
              <w:t>Формы проведения занятий</w:t>
            </w:r>
          </w:p>
        </w:tc>
      </w:tr>
      <w:tr w:rsidR="00F21E37" w14:paraId="2300F2A8" w14:textId="77777777" w:rsidTr="002742B6">
        <w:tc>
          <w:tcPr>
            <w:tcW w:w="2127" w:type="dxa"/>
            <w:shd w:val="clear" w:color="auto" w:fill="auto"/>
            <w:noWrap/>
          </w:tcPr>
          <w:p w14:paraId="06A751E1" w14:textId="77777777" w:rsidR="00F21E37" w:rsidRDefault="00E12944">
            <w:pPr>
              <w:widowControl w:val="0"/>
              <w:autoSpaceDE w:val="0"/>
              <w:autoSpaceDN w:val="0"/>
              <w:adjustRightInd w:val="0"/>
              <w:rPr>
                <w:rFonts w:eastAsia="Calibri"/>
                <w:lang w:eastAsia="ar-SA"/>
              </w:rPr>
            </w:pPr>
            <w:r>
              <w:rPr>
                <w:rFonts w:eastAsia="Calibri"/>
                <w:lang w:eastAsia="ar-SA"/>
              </w:rPr>
              <w:t>Тема 2.</w:t>
            </w:r>
            <w:r>
              <w:t xml:space="preserve"> </w:t>
            </w: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6095" w:type="dxa"/>
            <w:shd w:val="clear" w:color="auto" w:fill="auto"/>
            <w:noWrap/>
          </w:tcPr>
          <w:p w14:paraId="5BFCE64D" w14:textId="7E743684" w:rsidR="00F21E37" w:rsidRDefault="00AA7016">
            <w:pPr>
              <w:widowControl w:val="0"/>
              <w:autoSpaceDE w:val="0"/>
              <w:autoSpaceDN w:val="0"/>
              <w:adjustRightInd w:val="0"/>
              <w:jc w:val="both"/>
              <w:rPr>
                <w:rFonts w:eastAsia="Times New Roman"/>
              </w:rPr>
            </w:pPr>
            <w:r>
              <w:rPr>
                <w:rFonts w:eastAsia="Times New Roman"/>
              </w:rPr>
              <w:t>1.</w:t>
            </w:r>
            <w:r w:rsidR="00E12944">
              <w:rPr>
                <w:rFonts w:eastAsia="Times New Roman"/>
              </w:rPr>
              <w:t xml:space="preserve">Устав Финансового университета. Правила внутреннего распорядка обучающихся, иные нормативно-правовые акты </w:t>
            </w:r>
            <w:proofErr w:type="spellStart"/>
            <w:r w:rsidR="00E12944">
              <w:rPr>
                <w:rFonts w:eastAsia="Times New Roman"/>
              </w:rPr>
              <w:t>Финуниверситета</w:t>
            </w:r>
            <w:proofErr w:type="spellEnd"/>
            <w:r w:rsidR="00E12944">
              <w:rPr>
                <w:rFonts w:eastAsia="Times New Roman"/>
              </w:rPr>
              <w:t xml:space="preserve">.  </w:t>
            </w:r>
          </w:p>
          <w:p w14:paraId="101BEF58" w14:textId="18189EEE" w:rsidR="00F21E37" w:rsidRDefault="00AA7016">
            <w:pPr>
              <w:widowControl w:val="0"/>
              <w:autoSpaceDE w:val="0"/>
              <w:autoSpaceDN w:val="0"/>
              <w:adjustRightInd w:val="0"/>
              <w:jc w:val="both"/>
              <w:rPr>
                <w:rFonts w:eastAsia="Times New Roman"/>
              </w:rPr>
            </w:pPr>
            <w:r>
              <w:rPr>
                <w:rFonts w:eastAsia="Times New Roman"/>
              </w:rPr>
              <w:t>2.</w:t>
            </w:r>
            <w:r w:rsidR="00E12944">
              <w:rPr>
                <w:rFonts w:eastAsia="Times New Roman"/>
              </w:rPr>
              <w:t xml:space="preserve">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w:t>
            </w:r>
            <w:r w:rsidR="008E166C">
              <w:rPr>
                <w:rFonts w:eastAsia="Times New Roman"/>
              </w:rPr>
              <w:t>обучения</w:t>
            </w:r>
            <w:r w:rsidR="00E12944">
              <w:rPr>
                <w:rFonts w:eastAsia="Times New Roman"/>
              </w:rPr>
              <w:t>.</w:t>
            </w:r>
          </w:p>
          <w:p w14:paraId="1AB9AE81" w14:textId="125FB265" w:rsidR="00F21E37" w:rsidRDefault="00AA7016">
            <w:pPr>
              <w:widowControl w:val="0"/>
              <w:autoSpaceDE w:val="0"/>
              <w:autoSpaceDN w:val="0"/>
              <w:adjustRightInd w:val="0"/>
              <w:jc w:val="both"/>
              <w:rPr>
                <w:rFonts w:eastAsia="Times New Roman"/>
              </w:rPr>
            </w:pPr>
            <w:r>
              <w:rPr>
                <w:rFonts w:eastAsia="Times New Roman"/>
              </w:rPr>
              <w:t>3.</w:t>
            </w:r>
            <w:r w:rsidR="00E12944">
              <w:rPr>
                <w:rFonts w:eastAsia="Times New Roman"/>
              </w:rPr>
              <w:t>Содержание учебного плана, календарный график учебного процесса.</w:t>
            </w:r>
          </w:p>
          <w:p w14:paraId="606852CB" w14:textId="54C9F181" w:rsidR="00F21E37" w:rsidRDefault="00AA7016">
            <w:pPr>
              <w:widowControl w:val="0"/>
              <w:autoSpaceDE w:val="0"/>
              <w:autoSpaceDN w:val="0"/>
              <w:adjustRightInd w:val="0"/>
              <w:jc w:val="both"/>
              <w:rPr>
                <w:rFonts w:eastAsia="Times New Roman"/>
              </w:rPr>
            </w:pPr>
            <w:r>
              <w:rPr>
                <w:rFonts w:eastAsia="Times New Roman"/>
              </w:rPr>
              <w:t>4.</w:t>
            </w:r>
            <w:r w:rsidR="00E12944">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14:paraId="380F901F" w14:textId="241DFD0D" w:rsidR="007E0301" w:rsidRDefault="00AA7016">
            <w:pPr>
              <w:widowControl w:val="0"/>
              <w:autoSpaceDE w:val="0"/>
              <w:autoSpaceDN w:val="0"/>
              <w:adjustRightInd w:val="0"/>
              <w:jc w:val="both"/>
              <w:rPr>
                <w:rFonts w:eastAsia="Times New Roman"/>
              </w:rPr>
            </w:pPr>
            <w:r>
              <w:rPr>
                <w:rFonts w:eastAsia="Times New Roman"/>
              </w:rPr>
              <w:t>5.</w:t>
            </w:r>
            <w:r w:rsidR="00E12944">
              <w:rPr>
                <w:rFonts w:eastAsia="Times New Roman"/>
              </w:rPr>
              <w:t xml:space="preserve">Текущий контроль успеваемости, промежуточная аттестация студентов, государственная итоговая аттестация. </w:t>
            </w:r>
          </w:p>
          <w:p w14:paraId="1D3D1DF9" w14:textId="30D35FD1" w:rsidR="00F21E37" w:rsidRDefault="00E12944">
            <w:pPr>
              <w:widowControl w:val="0"/>
              <w:autoSpaceDE w:val="0"/>
              <w:autoSpaceDN w:val="0"/>
              <w:adjustRightInd w:val="0"/>
              <w:jc w:val="both"/>
              <w:rPr>
                <w:rFonts w:eastAsia="Times New Roman"/>
              </w:rPr>
            </w:pPr>
            <w:r w:rsidRPr="007E0301">
              <w:rPr>
                <w:rFonts w:eastAsia="Times New Roman"/>
                <w:b/>
                <w:bCs/>
                <w:i/>
              </w:rPr>
              <w:t>Рекомендуемые источники:</w:t>
            </w:r>
            <w:r>
              <w:rPr>
                <w:rFonts w:eastAsia="Times New Roman"/>
                <w:bCs/>
              </w:rPr>
              <w:t xml:space="preserve"> </w:t>
            </w:r>
            <w:r w:rsidR="00236671">
              <w:rPr>
                <w:rFonts w:eastAsia="Times New Roman"/>
                <w:bCs/>
              </w:rPr>
              <w:t>8.</w:t>
            </w:r>
            <w:r w:rsidR="007E0301">
              <w:rPr>
                <w:rFonts w:eastAsia="Times New Roman"/>
                <w:bCs/>
              </w:rPr>
              <w:t xml:space="preserve"> </w:t>
            </w:r>
            <w:r>
              <w:rPr>
                <w:rFonts w:eastAsia="Times New Roman"/>
                <w:bCs/>
                <w:i/>
              </w:rPr>
              <w:t xml:space="preserve">[1.1], </w:t>
            </w:r>
            <w:r w:rsidR="00236671">
              <w:rPr>
                <w:rFonts w:eastAsia="Times New Roman"/>
                <w:bCs/>
                <w:i/>
              </w:rPr>
              <w:t>8</w:t>
            </w:r>
            <w:r>
              <w:rPr>
                <w:rFonts w:eastAsia="Times New Roman"/>
                <w:bCs/>
                <w:i/>
              </w:rPr>
              <w:t>[1.2]</w:t>
            </w:r>
          </w:p>
        </w:tc>
        <w:tc>
          <w:tcPr>
            <w:tcW w:w="2355" w:type="dxa"/>
            <w:shd w:val="clear" w:color="auto" w:fill="auto"/>
            <w:noWrap/>
          </w:tcPr>
          <w:p w14:paraId="4CB3A655" w14:textId="77777777" w:rsidR="00F21E37" w:rsidRDefault="00E12944">
            <w:pPr>
              <w:widowControl w:val="0"/>
              <w:autoSpaceDE w:val="0"/>
              <w:autoSpaceDN w:val="0"/>
              <w:adjustRightInd w:val="0"/>
              <w:rPr>
                <w:rFonts w:eastAsia="Times New Roman"/>
              </w:rPr>
            </w:pPr>
            <w:r>
              <w:rPr>
                <w:color w:val="000000" w:themeColor="text1"/>
              </w:rPr>
              <w:t>Опрос, выполнение тестовых заданий, анализ нормативно-правовых документов</w:t>
            </w:r>
          </w:p>
        </w:tc>
      </w:tr>
      <w:tr w:rsidR="00F21E37" w14:paraId="04DBDF30" w14:textId="77777777" w:rsidTr="002742B6">
        <w:tc>
          <w:tcPr>
            <w:tcW w:w="2127" w:type="dxa"/>
            <w:shd w:val="clear" w:color="auto" w:fill="auto"/>
            <w:noWrap/>
          </w:tcPr>
          <w:p w14:paraId="2C0A931A" w14:textId="77777777" w:rsidR="00F21E37" w:rsidRDefault="00E12944">
            <w:pPr>
              <w:widowControl w:val="0"/>
              <w:ind w:firstLine="22"/>
            </w:pPr>
            <w:r>
              <w:rPr>
                <w:rFonts w:eastAsia="Calibri"/>
                <w:lang w:eastAsia="ar-SA"/>
              </w:rPr>
              <w:t xml:space="preserve">Тема 4. </w:t>
            </w:r>
            <w:r>
              <w:t>Организация научной работы со студентами</w:t>
            </w:r>
          </w:p>
          <w:p w14:paraId="2CBA1A72" w14:textId="77777777" w:rsidR="00F21E37" w:rsidRDefault="00F21E37">
            <w:pPr>
              <w:widowControl w:val="0"/>
              <w:autoSpaceDE w:val="0"/>
              <w:autoSpaceDN w:val="0"/>
              <w:adjustRightInd w:val="0"/>
              <w:rPr>
                <w:rFonts w:eastAsia="Calibri"/>
                <w:lang w:eastAsia="ar-SA"/>
              </w:rPr>
            </w:pPr>
          </w:p>
        </w:tc>
        <w:tc>
          <w:tcPr>
            <w:tcW w:w="6095" w:type="dxa"/>
            <w:shd w:val="clear" w:color="auto" w:fill="auto"/>
            <w:noWrap/>
          </w:tcPr>
          <w:p w14:paraId="7A95649F" w14:textId="329AFA05" w:rsidR="00F21E37" w:rsidRDefault="00AA7016">
            <w:pPr>
              <w:widowControl w:val="0"/>
              <w:autoSpaceDE w:val="0"/>
              <w:autoSpaceDN w:val="0"/>
              <w:adjustRightInd w:val="0"/>
              <w:jc w:val="both"/>
              <w:rPr>
                <w:rFonts w:eastAsia="Times New Roman"/>
                <w:bCs/>
              </w:rPr>
            </w:pPr>
            <w:r>
              <w:rPr>
                <w:rFonts w:eastAsia="Times New Roman"/>
                <w:bCs/>
              </w:rPr>
              <w:t>1.</w:t>
            </w:r>
            <w:r w:rsidR="00E12944">
              <w:rPr>
                <w:rFonts w:eastAsia="Times New Roman"/>
                <w:bCs/>
              </w:rPr>
              <w:t>Научно-исследовательская работа студентов (НИРС): цель и задачи, виды НИРС, формы организации и проведения НИРС.</w:t>
            </w:r>
          </w:p>
          <w:p w14:paraId="50422677" w14:textId="3230F2F1" w:rsidR="00F21E37" w:rsidRDefault="00AA7016">
            <w:pPr>
              <w:widowControl w:val="0"/>
              <w:autoSpaceDE w:val="0"/>
              <w:autoSpaceDN w:val="0"/>
              <w:adjustRightInd w:val="0"/>
              <w:jc w:val="both"/>
              <w:rPr>
                <w:rFonts w:eastAsia="Times New Roman"/>
                <w:bCs/>
              </w:rPr>
            </w:pPr>
            <w:r>
              <w:rPr>
                <w:rFonts w:eastAsia="Times New Roman"/>
                <w:bCs/>
              </w:rPr>
              <w:t>2.</w:t>
            </w:r>
            <w:r w:rsidR="00E12944">
              <w:rPr>
                <w:rFonts w:eastAsia="Times New Roman"/>
                <w:bCs/>
              </w:rPr>
              <w:t>Научное студенческое общество: структура, функции, задачи.</w:t>
            </w:r>
          </w:p>
          <w:p w14:paraId="14CA8311" w14:textId="35D801E6" w:rsidR="00F21E37" w:rsidRDefault="00AA7016">
            <w:pPr>
              <w:widowControl w:val="0"/>
              <w:autoSpaceDE w:val="0"/>
              <w:autoSpaceDN w:val="0"/>
              <w:adjustRightInd w:val="0"/>
              <w:jc w:val="both"/>
              <w:rPr>
                <w:rFonts w:eastAsia="Times New Roman"/>
                <w:bCs/>
              </w:rPr>
            </w:pPr>
            <w:r>
              <w:rPr>
                <w:rFonts w:eastAsia="Times New Roman"/>
                <w:bCs/>
              </w:rPr>
              <w:t>3.</w:t>
            </w:r>
            <w:r w:rsidR="00E12944">
              <w:rPr>
                <w:rFonts w:eastAsia="Times New Roman"/>
                <w:bCs/>
              </w:rPr>
              <w:t xml:space="preserve">Этапы научно-исследовательской работы. </w:t>
            </w:r>
          </w:p>
          <w:p w14:paraId="3812E2DE" w14:textId="3D406E5F" w:rsidR="00F21E37" w:rsidRDefault="00236671">
            <w:pPr>
              <w:widowControl w:val="0"/>
              <w:autoSpaceDE w:val="0"/>
              <w:autoSpaceDN w:val="0"/>
              <w:adjustRightInd w:val="0"/>
              <w:jc w:val="both"/>
              <w:rPr>
                <w:rFonts w:eastAsia="Times New Roman"/>
                <w:bCs/>
              </w:rPr>
            </w:pPr>
            <w:r>
              <w:rPr>
                <w:rFonts w:eastAsia="Times New Roman"/>
                <w:bCs/>
              </w:rPr>
              <w:t>4.</w:t>
            </w:r>
            <w:r w:rsidR="00E12944">
              <w:rPr>
                <w:rFonts w:eastAsia="Times New Roman"/>
                <w:bCs/>
              </w:rPr>
              <w:t>Курсовая работа (проект) как вид научно-исследовательской работы студентов.</w:t>
            </w:r>
          </w:p>
          <w:p w14:paraId="47962142" w14:textId="5E768791" w:rsidR="00F21E37" w:rsidRDefault="00E12944">
            <w:pPr>
              <w:widowControl w:val="0"/>
              <w:autoSpaceDE w:val="0"/>
              <w:autoSpaceDN w:val="0"/>
              <w:adjustRightInd w:val="0"/>
              <w:jc w:val="both"/>
              <w:rPr>
                <w:rFonts w:eastAsia="Times New Roman"/>
                <w:bCs/>
                <w:i/>
              </w:rPr>
            </w:pPr>
            <w:r w:rsidRPr="007E0301">
              <w:rPr>
                <w:rFonts w:eastAsia="Times New Roman"/>
                <w:b/>
                <w:bCs/>
                <w:i/>
              </w:rPr>
              <w:t>Рекомендуемые источники:</w:t>
            </w:r>
            <w:r>
              <w:rPr>
                <w:rFonts w:eastAsia="Times New Roman"/>
                <w:bCs/>
                <w:i/>
              </w:rPr>
              <w:t xml:space="preserve"> </w:t>
            </w:r>
            <w:r w:rsidR="00236671">
              <w:rPr>
                <w:rFonts w:eastAsia="Times New Roman"/>
                <w:bCs/>
                <w:i/>
              </w:rPr>
              <w:t>8.</w:t>
            </w:r>
            <w:r w:rsidR="007E0301">
              <w:rPr>
                <w:rFonts w:eastAsia="Times New Roman"/>
                <w:bCs/>
                <w:i/>
              </w:rPr>
              <w:t xml:space="preserve"> </w:t>
            </w:r>
            <w:r>
              <w:rPr>
                <w:rFonts w:eastAsia="Times New Roman"/>
                <w:bCs/>
                <w:i/>
              </w:rPr>
              <w:t xml:space="preserve">[1.1], </w:t>
            </w:r>
            <w:proofErr w:type="gramStart"/>
            <w:r w:rsidR="00236671">
              <w:rPr>
                <w:rFonts w:eastAsia="Times New Roman"/>
                <w:bCs/>
                <w:i/>
              </w:rPr>
              <w:t>8.</w:t>
            </w:r>
            <w:r>
              <w:rPr>
                <w:rFonts w:eastAsia="Times New Roman"/>
                <w:bCs/>
                <w:i/>
              </w:rPr>
              <w:t>[</w:t>
            </w:r>
            <w:proofErr w:type="gramEnd"/>
            <w:r>
              <w:rPr>
                <w:rFonts w:eastAsia="Times New Roman"/>
                <w:bCs/>
                <w:i/>
              </w:rPr>
              <w:t>1.2]</w:t>
            </w:r>
          </w:p>
          <w:p w14:paraId="6586CD2C" w14:textId="77777777" w:rsidR="00F21E37" w:rsidRDefault="00F21E37">
            <w:pPr>
              <w:widowControl w:val="0"/>
              <w:autoSpaceDE w:val="0"/>
              <w:autoSpaceDN w:val="0"/>
              <w:adjustRightInd w:val="0"/>
              <w:jc w:val="both"/>
              <w:rPr>
                <w:rFonts w:eastAsia="Times New Roman"/>
                <w:bCs/>
              </w:rPr>
            </w:pPr>
          </w:p>
        </w:tc>
        <w:tc>
          <w:tcPr>
            <w:tcW w:w="2355" w:type="dxa"/>
            <w:shd w:val="clear" w:color="auto" w:fill="auto"/>
            <w:noWrap/>
          </w:tcPr>
          <w:p w14:paraId="7F79F5E9" w14:textId="77777777" w:rsidR="00F21E37" w:rsidRDefault="00E12944">
            <w:pPr>
              <w:widowControl w:val="0"/>
              <w:autoSpaceDE w:val="0"/>
              <w:autoSpaceDN w:val="0"/>
              <w:adjustRightInd w:val="0"/>
              <w:rPr>
                <w:rFonts w:eastAsia="Times New Roman"/>
              </w:rPr>
            </w:pPr>
            <w:r>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F21E37" w14:paraId="7F84722A" w14:textId="77777777" w:rsidTr="002742B6">
        <w:tc>
          <w:tcPr>
            <w:tcW w:w="2127" w:type="dxa"/>
            <w:shd w:val="clear" w:color="auto" w:fill="auto"/>
            <w:noWrap/>
          </w:tcPr>
          <w:p w14:paraId="360AD649" w14:textId="77777777" w:rsidR="00F21E37" w:rsidRDefault="00E12944">
            <w:pPr>
              <w:widowControl w:val="0"/>
              <w:autoSpaceDE w:val="0"/>
              <w:autoSpaceDN w:val="0"/>
              <w:adjustRightInd w:val="0"/>
              <w:rPr>
                <w:rFonts w:eastAsia="Calibri"/>
                <w:lang w:eastAsia="ar-SA"/>
              </w:rPr>
            </w:pPr>
            <w:r>
              <w:rPr>
                <w:rFonts w:eastAsia="Calibri"/>
                <w:lang w:eastAsia="ar-SA"/>
              </w:rPr>
              <w:t>Тема 6. Психологическое сопровождение в Финансовом университете</w:t>
            </w:r>
          </w:p>
        </w:tc>
        <w:tc>
          <w:tcPr>
            <w:tcW w:w="6095" w:type="dxa"/>
            <w:shd w:val="clear" w:color="auto" w:fill="auto"/>
            <w:noWrap/>
          </w:tcPr>
          <w:p w14:paraId="13496273" w14:textId="7BAF2D00" w:rsidR="00F21E37" w:rsidRPr="008E166C" w:rsidRDefault="00AA7016">
            <w:r>
              <w:rPr>
                <w:rFonts w:eastAsia="SimSun"/>
                <w:color w:val="000000"/>
                <w:lang w:eastAsia="zh-CN" w:bidi="ar"/>
              </w:rPr>
              <w:t>1.</w:t>
            </w:r>
            <w:r w:rsidR="00E12944" w:rsidRPr="004A014F">
              <w:rPr>
                <w:rFonts w:eastAsia="SimSun"/>
                <w:color w:val="000000"/>
                <w:lang w:eastAsia="zh-CN" w:bidi="ar"/>
              </w:rPr>
              <w:t xml:space="preserve">Направления деятельности психологической службы. </w:t>
            </w:r>
          </w:p>
          <w:p w14:paraId="59005669" w14:textId="50EEDE34" w:rsidR="00F21E37" w:rsidRPr="00AA7016" w:rsidRDefault="00AA7016" w:rsidP="00AA7016">
            <w:pPr>
              <w:jc w:val="both"/>
            </w:pPr>
            <w:r>
              <w:rPr>
                <w:rFonts w:eastAsia="SimSun"/>
                <w:color w:val="000000"/>
                <w:lang w:eastAsia="zh-CN" w:bidi="ar"/>
              </w:rPr>
              <w:t>2.</w:t>
            </w:r>
            <w:r w:rsidR="00E12944" w:rsidRPr="004A014F">
              <w:rPr>
                <w:rFonts w:eastAsia="SimSun"/>
                <w:color w:val="000000"/>
                <w:lang w:eastAsia="zh-CN" w:bidi="ar"/>
              </w:rPr>
              <w:t>Признаки необходимости обращения за психологической помощью.</w:t>
            </w:r>
          </w:p>
          <w:p w14:paraId="7CFFDAA6" w14:textId="3BFFD979" w:rsidR="00F21E37" w:rsidRPr="004A014F" w:rsidRDefault="00AA7016" w:rsidP="00AA7016">
            <w:pPr>
              <w:jc w:val="both"/>
              <w:rPr>
                <w:rFonts w:eastAsia="SimSun"/>
                <w:color w:val="000000"/>
                <w:lang w:eastAsia="zh-CN" w:bidi="ar"/>
              </w:rPr>
            </w:pPr>
            <w:r>
              <w:rPr>
                <w:rFonts w:eastAsia="SimSun"/>
                <w:color w:val="000000"/>
                <w:lang w:eastAsia="zh-CN" w:bidi="ar"/>
              </w:rPr>
              <w:t>3.</w:t>
            </w:r>
            <w:r w:rsidR="00E12944" w:rsidRPr="004A014F">
              <w:rPr>
                <w:rFonts w:eastAsia="SimSun"/>
                <w:color w:val="000000"/>
                <w:lang w:eastAsia="zh-CN" w:bidi="ar"/>
              </w:rPr>
              <w:t xml:space="preserve">Направления и продолжительность работы с психологом. </w:t>
            </w:r>
          </w:p>
          <w:p w14:paraId="4769A637" w14:textId="0277C60D" w:rsidR="00F21E37" w:rsidRPr="00236671" w:rsidRDefault="00E12944" w:rsidP="008E166C">
            <w:pPr>
              <w:rPr>
                <w:rFonts w:eastAsia="SimSun"/>
                <w:color w:val="000000"/>
                <w:lang w:eastAsia="zh-CN" w:bidi="ar"/>
              </w:rPr>
            </w:pPr>
            <w:r w:rsidRPr="007E0301">
              <w:rPr>
                <w:rFonts w:eastAsia="Times New Roman"/>
                <w:b/>
                <w:bCs/>
                <w:i/>
              </w:rPr>
              <w:t>Рекомендуемые источники:</w:t>
            </w:r>
            <w:r w:rsidR="007E0301">
              <w:rPr>
                <w:rFonts w:eastAsia="Times New Roman"/>
                <w:bCs/>
                <w:i/>
              </w:rPr>
              <w:t xml:space="preserve"> </w:t>
            </w:r>
            <w:r w:rsidR="00236671">
              <w:rPr>
                <w:rFonts w:eastAsia="Times New Roman"/>
                <w:bCs/>
                <w:i/>
              </w:rPr>
              <w:t>8.</w:t>
            </w:r>
            <w:r>
              <w:rPr>
                <w:rFonts w:eastAsia="Times New Roman"/>
                <w:bCs/>
                <w:i/>
              </w:rPr>
              <w:t xml:space="preserve"> [1.1]</w:t>
            </w:r>
          </w:p>
        </w:tc>
        <w:tc>
          <w:tcPr>
            <w:tcW w:w="2355" w:type="dxa"/>
            <w:shd w:val="clear" w:color="auto" w:fill="auto"/>
            <w:noWrap/>
          </w:tcPr>
          <w:p w14:paraId="3B1A6AEA" w14:textId="77777777" w:rsidR="00F21E37" w:rsidRDefault="00E12944">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F21E37" w14:paraId="74A34AA7" w14:textId="77777777" w:rsidTr="002742B6">
        <w:tc>
          <w:tcPr>
            <w:tcW w:w="2127" w:type="dxa"/>
            <w:shd w:val="clear" w:color="auto" w:fill="auto"/>
            <w:noWrap/>
          </w:tcPr>
          <w:p w14:paraId="5C405BD7" w14:textId="77777777" w:rsidR="00AA7016" w:rsidRDefault="00E12944">
            <w:pPr>
              <w:widowControl w:val="0"/>
              <w:autoSpaceDE w:val="0"/>
              <w:autoSpaceDN w:val="0"/>
              <w:adjustRightInd w:val="0"/>
              <w:rPr>
                <w:rFonts w:eastAsia="Calibri"/>
                <w:lang w:eastAsia="ar-SA"/>
              </w:rPr>
            </w:pPr>
            <w:r>
              <w:rPr>
                <w:rFonts w:eastAsia="Calibri"/>
                <w:lang w:eastAsia="ar-SA"/>
              </w:rPr>
              <w:t xml:space="preserve">Тема 7. </w:t>
            </w:r>
          </w:p>
          <w:p w14:paraId="171CA953" w14:textId="2082FD69" w:rsidR="00F21E37" w:rsidRDefault="00E12944">
            <w:pPr>
              <w:widowControl w:val="0"/>
              <w:autoSpaceDE w:val="0"/>
              <w:autoSpaceDN w:val="0"/>
              <w:adjustRightInd w:val="0"/>
              <w:rPr>
                <w:rFonts w:eastAsia="Calibri"/>
                <w:lang w:eastAsia="ar-SA"/>
              </w:rPr>
            </w:pPr>
            <w:r>
              <w:rPr>
                <w:rFonts w:eastAsia="Calibri"/>
                <w:lang w:eastAsia="ar-SA"/>
              </w:rPr>
              <w:t>История Финансового университета</w:t>
            </w:r>
          </w:p>
        </w:tc>
        <w:tc>
          <w:tcPr>
            <w:tcW w:w="6095" w:type="dxa"/>
            <w:shd w:val="clear" w:color="auto" w:fill="auto"/>
            <w:noWrap/>
          </w:tcPr>
          <w:p w14:paraId="41989691" w14:textId="12252F8F" w:rsidR="00F21E37" w:rsidRDefault="00AA7016">
            <w:pPr>
              <w:widowControl w:val="0"/>
              <w:autoSpaceDE w:val="0"/>
              <w:autoSpaceDN w:val="0"/>
              <w:adjustRightInd w:val="0"/>
              <w:jc w:val="both"/>
              <w:rPr>
                <w:rFonts w:eastAsia="Times New Roman"/>
                <w:bCs/>
              </w:rPr>
            </w:pPr>
            <w:r>
              <w:rPr>
                <w:rFonts w:eastAsia="Times New Roman"/>
                <w:bCs/>
              </w:rPr>
              <w:t>1.</w:t>
            </w:r>
            <w:r w:rsidR="00E12944">
              <w:rPr>
                <w:rFonts w:eastAsia="Times New Roman"/>
                <w:bCs/>
              </w:rPr>
              <w:t>Основн</w:t>
            </w:r>
            <w:r w:rsidR="00236671">
              <w:rPr>
                <w:rFonts w:eastAsia="Times New Roman"/>
                <w:bCs/>
              </w:rPr>
              <w:t xml:space="preserve">ые исторические этапы развития </w:t>
            </w:r>
            <w:r w:rsidR="00E12944">
              <w:rPr>
                <w:rFonts w:eastAsia="Times New Roman"/>
                <w:bCs/>
              </w:rPr>
              <w:t xml:space="preserve">Финансового университета. </w:t>
            </w:r>
          </w:p>
          <w:p w14:paraId="15D5021C" w14:textId="4A8F18B2" w:rsidR="00F21E37" w:rsidRDefault="00AA7016">
            <w:pPr>
              <w:widowControl w:val="0"/>
              <w:autoSpaceDE w:val="0"/>
              <w:autoSpaceDN w:val="0"/>
              <w:adjustRightInd w:val="0"/>
              <w:jc w:val="both"/>
              <w:rPr>
                <w:rFonts w:eastAsia="Times New Roman"/>
                <w:bCs/>
              </w:rPr>
            </w:pPr>
            <w:r>
              <w:rPr>
                <w:rFonts w:eastAsia="Times New Roman"/>
                <w:bCs/>
              </w:rPr>
              <w:t>2.</w:t>
            </w:r>
            <w:r w:rsidR="00E12944">
              <w:rPr>
                <w:rFonts w:eastAsia="Times New Roman"/>
                <w:bCs/>
              </w:rPr>
              <w:t xml:space="preserve">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14:paraId="27BE9FF3" w14:textId="7ACC8F62" w:rsidR="00F21E37" w:rsidRDefault="00AA7016">
            <w:pPr>
              <w:widowControl w:val="0"/>
              <w:autoSpaceDE w:val="0"/>
              <w:autoSpaceDN w:val="0"/>
              <w:adjustRightInd w:val="0"/>
              <w:jc w:val="both"/>
              <w:rPr>
                <w:rFonts w:eastAsia="Times New Roman"/>
                <w:bCs/>
              </w:rPr>
            </w:pPr>
            <w:r>
              <w:rPr>
                <w:rFonts w:eastAsia="Times New Roman"/>
                <w:bCs/>
              </w:rPr>
              <w:t>3.</w:t>
            </w:r>
            <w:r w:rsidR="00E12944">
              <w:rPr>
                <w:rFonts w:eastAsia="Times New Roman"/>
                <w:bCs/>
              </w:rPr>
              <w:t xml:space="preserve">Традиции университета. </w:t>
            </w:r>
          </w:p>
          <w:p w14:paraId="570AF475" w14:textId="2F873F7F" w:rsidR="00F21E37" w:rsidRDefault="00E12944">
            <w:pPr>
              <w:widowControl w:val="0"/>
              <w:autoSpaceDE w:val="0"/>
              <w:autoSpaceDN w:val="0"/>
              <w:adjustRightInd w:val="0"/>
              <w:jc w:val="both"/>
              <w:rPr>
                <w:rFonts w:eastAsia="Times New Roman"/>
                <w:bCs/>
              </w:rPr>
            </w:pPr>
            <w:r w:rsidRPr="007E0301">
              <w:rPr>
                <w:rFonts w:eastAsia="Times New Roman"/>
                <w:b/>
                <w:bCs/>
                <w:i/>
              </w:rPr>
              <w:t>Рекомендуемые источники:</w:t>
            </w:r>
            <w:r>
              <w:rPr>
                <w:rFonts w:eastAsia="Times New Roman"/>
                <w:bCs/>
                <w:i/>
              </w:rPr>
              <w:t xml:space="preserve"> </w:t>
            </w:r>
            <w:r w:rsidR="00236671">
              <w:rPr>
                <w:rFonts w:eastAsia="Times New Roman"/>
                <w:bCs/>
                <w:i/>
              </w:rPr>
              <w:t>8.</w:t>
            </w:r>
            <w:r w:rsidR="007E0301">
              <w:rPr>
                <w:rFonts w:eastAsia="Times New Roman"/>
                <w:bCs/>
                <w:i/>
              </w:rPr>
              <w:t xml:space="preserve"> </w:t>
            </w:r>
            <w:r>
              <w:rPr>
                <w:rFonts w:eastAsia="Times New Roman"/>
                <w:bCs/>
                <w:i/>
              </w:rPr>
              <w:t xml:space="preserve">[1.1], </w:t>
            </w:r>
            <w:r w:rsidR="00236671">
              <w:rPr>
                <w:rFonts w:eastAsia="Times New Roman"/>
                <w:bCs/>
                <w:i/>
              </w:rPr>
              <w:t>8.</w:t>
            </w:r>
            <w:r>
              <w:rPr>
                <w:rFonts w:eastAsia="Times New Roman"/>
                <w:bCs/>
                <w:i/>
              </w:rPr>
              <w:t xml:space="preserve">[1.2], </w:t>
            </w:r>
            <w:r w:rsidR="00236671">
              <w:rPr>
                <w:rFonts w:eastAsia="Times New Roman"/>
                <w:bCs/>
                <w:i/>
              </w:rPr>
              <w:t>8.</w:t>
            </w:r>
            <w:r w:rsidRPr="00236671">
              <w:rPr>
                <w:rFonts w:eastAsia="Times New Roman"/>
                <w:bCs/>
                <w:i/>
              </w:rPr>
              <w:t>[</w:t>
            </w:r>
            <w:r>
              <w:rPr>
                <w:rFonts w:eastAsia="Times New Roman"/>
                <w:bCs/>
                <w:i/>
              </w:rPr>
              <w:t>2.1</w:t>
            </w:r>
            <w:r w:rsidRPr="00236671">
              <w:rPr>
                <w:rFonts w:eastAsia="Times New Roman"/>
                <w:bCs/>
                <w:i/>
              </w:rPr>
              <w:t>]</w:t>
            </w:r>
          </w:p>
        </w:tc>
        <w:tc>
          <w:tcPr>
            <w:tcW w:w="2355" w:type="dxa"/>
            <w:shd w:val="clear" w:color="auto" w:fill="auto"/>
            <w:noWrap/>
          </w:tcPr>
          <w:p w14:paraId="5A511BC5" w14:textId="77777777" w:rsidR="00F21E37" w:rsidRDefault="00E12944">
            <w:pPr>
              <w:widowControl w:val="0"/>
              <w:autoSpaceDE w:val="0"/>
              <w:autoSpaceDN w:val="0"/>
              <w:adjustRightInd w:val="0"/>
              <w:rPr>
                <w:rFonts w:eastAsia="Times New Roman"/>
              </w:rPr>
            </w:pPr>
            <w:r>
              <w:rPr>
                <w:rFonts w:eastAsia="Times New Roman"/>
              </w:rPr>
              <w:t>Опрос, выполнение тестовых заданий, обсуждение основных информационных источников по теме</w:t>
            </w:r>
          </w:p>
        </w:tc>
      </w:tr>
    </w:tbl>
    <w:p w14:paraId="431CE2F5" w14:textId="5C6F6239" w:rsidR="00F21E37" w:rsidRDefault="00F21E37">
      <w:pPr>
        <w:contextualSpacing/>
        <w:rPr>
          <w:rFonts w:eastAsia="Calibri"/>
          <w:b/>
          <w:sz w:val="28"/>
          <w:szCs w:val="28"/>
          <w:highlight w:val="yellow"/>
          <w:lang w:eastAsia="ar-SA"/>
        </w:rPr>
      </w:pPr>
    </w:p>
    <w:p w14:paraId="7BBF5EFF" w14:textId="56E4CFF1" w:rsidR="00F21E37" w:rsidRDefault="00E12944" w:rsidP="004D78D8">
      <w:pPr>
        <w:suppressAutoHyphens/>
        <w:spacing w:line="360" w:lineRule="auto"/>
        <w:jc w:val="both"/>
        <w:outlineLvl w:val="0"/>
        <w:rPr>
          <w:rFonts w:eastAsia="Calibri"/>
          <w:b/>
          <w:bCs/>
          <w:sz w:val="28"/>
          <w:szCs w:val="28"/>
          <w:lang w:eastAsia="ar-SA"/>
        </w:rPr>
      </w:pPr>
      <w:r>
        <w:rPr>
          <w:rFonts w:eastAsia="Calibri"/>
          <w:b/>
          <w:bCs/>
          <w:sz w:val="28"/>
          <w:szCs w:val="28"/>
          <w:lang w:eastAsia="ar-SA"/>
        </w:rPr>
        <w:lastRenderedPageBreak/>
        <w:t xml:space="preserve">6. </w:t>
      </w:r>
      <w:bookmarkStart w:id="22" w:name="_Toc516230308"/>
      <w:bookmarkStart w:id="23" w:name="_Toc516155812"/>
      <w:bookmarkStart w:id="24" w:name="_Toc516149306"/>
      <w:bookmarkStart w:id="25" w:name="_Toc516155760"/>
      <w:bookmarkStart w:id="26" w:name="_Toc516155134"/>
      <w:bookmarkStart w:id="27" w:name="_Toc516153781"/>
      <w:bookmarkStart w:id="28" w:name="_Toc504346440"/>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14:paraId="2AF6AFE8" w14:textId="384BFEF9" w:rsidR="00F21E37" w:rsidRDefault="00E12944">
      <w:pPr>
        <w:suppressAutoHyphens/>
        <w:spacing w:line="360"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w:t>
      </w:r>
      <w:r w:rsidR="004D78D8">
        <w:rPr>
          <w:rFonts w:eastAsia="Calibri"/>
          <w:b/>
          <w:bCs/>
          <w:sz w:val="28"/>
          <w:szCs w:val="28"/>
          <w:lang w:eastAsia="ar-SA"/>
        </w:rPr>
        <w:t>удиторной самостоятельной работы</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820"/>
        <w:gridCol w:w="2835"/>
      </w:tblGrid>
      <w:tr w:rsidR="00F21E37" w14:paraId="638E4A91" w14:textId="77777777" w:rsidTr="00AA7016">
        <w:tc>
          <w:tcPr>
            <w:tcW w:w="2552" w:type="dxa"/>
            <w:shd w:val="clear" w:color="auto" w:fill="auto"/>
          </w:tcPr>
          <w:p w14:paraId="54C71399" w14:textId="77777777" w:rsidR="00F21E37" w:rsidRDefault="00E12944">
            <w:pPr>
              <w:suppressAutoHyphens/>
              <w:jc w:val="center"/>
              <w:rPr>
                <w:b/>
              </w:rPr>
            </w:pPr>
            <w:r>
              <w:rPr>
                <w:b/>
              </w:rPr>
              <w:t>Название тем дисциплины</w:t>
            </w:r>
          </w:p>
        </w:tc>
        <w:tc>
          <w:tcPr>
            <w:tcW w:w="4820" w:type="dxa"/>
            <w:shd w:val="clear" w:color="auto" w:fill="auto"/>
          </w:tcPr>
          <w:p w14:paraId="7447B6E3" w14:textId="77777777" w:rsidR="00F21E37" w:rsidRDefault="00E12944">
            <w:pPr>
              <w:jc w:val="center"/>
              <w:rPr>
                <w:b/>
              </w:rPr>
            </w:pPr>
            <w:r>
              <w:rPr>
                <w:b/>
              </w:rPr>
              <w:t xml:space="preserve">Перечень вопросов, </w:t>
            </w:r>
          </w:p>
          <w:p w14:paraId="7E40084A" w14:textId="77777777" w:rsidR="00F21E37" w:rsidRDefault="00E12944">
            <w:pPr>
              <w:jc w:val="center"/>
            </w:pPr>
            <w:r>
              <w:rPr>
                <w:b/>
              </w:rPr>
              <w:t>отводимых на самостоятельное освоение</w:t>
            </w:r>
          </w:p>
        </w:tc>
        <w:tc>
          <w:tcPr>
            <w:tcW w:w="2835" w:type="dxa"/>
          </w:tcPr>
          <w:p w14:paraId="798AF963" w14:textId="77777777" w:rsidR="00F21E37" w:rsidRDefault="00E12944">
            <w:pPr>
              <w:jc w:val="center"/>
            </w:pPr>
            <w:r>
              <w:rPr>
                <w:b/>
              </w:rPr>
              <w:t>Формы внеаудиторной самостоятельной работы</w:t>
            </w:r>
          </w:p>
        </w:tc>
      </w:tr>
      <w:tr w:rsidR="00F21E37" w14:paraId="5C219D9C" w14:textId="77777777" w:rsidTr="007E0301">
        <w:tc>
          <w:tcPr>
            <w:tcW w:w="2552" w:type="dxa"/>
            <w:shd w:val="clear" w:color="auto" w:fill="auto"/>
          </w:tcPr>
          <w:p w14:paraId="248C88FD" w14:textId="77777777" w:rsidR="00AA7016" w:rsidRDefault="00E12944">
            <w:pPr>
              <w:pStyle w:val="34"/>
              <w:spacing w:after="0"/>
              <w:rPr>
                <w:color w:val="000000" w:themeColor="text1"/>
                <w:sz w:val="24"/>
                <w:szCs w:val="24"/>
              </w:rPr>
            </w:pPr>
            <w:r>
              <w:rPr>
                <w:color w:val="000000" w:themeColor="text1"/>
                <w:sz w:val="24"/>
                <w:szCs w:val="24"/>
              </w:rPr>
              <w:t xml:space="preserve">Тема 1. </w:t>
            </w:r>
          </w:p>
          <w:p w14:paraId="64CF8367" w14:textId="45107CB2" w:rsidR="00F21E37" w:rsidRDefault="00E12944">
            <w:pPr>
              <w:pStyle w:val="34"/>
              <w:spacing w:after="0"/>
              <w:rPr>
                <w:color w:val="000000" w:themeColor="text1"/>
                <w:sz w:val="24"/>
                <w:szCs w:val="24"/>
              </w:rPr>
            </w:pPr>
            <w:r>
              <w:rPr>
                <w:color w:val="000000" w:themeColor="text1"/>
                <w:sz w:val="24"/>
                <w:szCs w:val="24"/>
              </w:rPr>
              <w:t xml:space="preserve">Содержание   образовательной программы, социальные партнеры, научные школы </w:t>
            </w:r>
          </w:p>
          <w:p w14:paraId="07F0E162" w14:textId="77777777" w:rsidR="00F21E37" w:rsidRDefault="00F21E37">
            <w:pPr>
              <w:pStyle w:val="34"/>
              <w:spacing w:after="0"/>
              <w:rPr>
                <w:bCs/>
                <w:sz w:val="24"/>
                <w:szCs w:val="24"/>
              </w:rPr>
            </w:pPr>
          </w:p>
        </w:tc>
        <w:tc>
          <w:tcPr>
            <w:tcW w:w="4820" w:type="dxa"/>
            <w:shd w:val="clear" w:color="auto" w:fill="auto"/>
          </w:tcPr>
          <w:p w14:paraId="3F0333B5" w14:textId="6FE55036" w:rsidR="00F21E37" w:rsidRDefault="00AA7016" w:rsidP="00AA7016">
            <w:pPr>
              <w:pStyle w:val="afe"/>
              <w:ind w:left="36"/>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1.</w:t>
            </w:r>
            <w:r w:rsidR="00E12944">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14:paraId="78E38F0D" w14:textId="6E0C18F6" w:rsidR="00F21E37" w:rsidRDefault="00AA7016" w:rsidP="00AA7016">
            <w:pPr>
              <w:pStyle w:val="afe"/>
              <w:ind w:left="36"/>
              <w:contextualSpacing/>
              <w:jc w:val="both"/>
              <w:rPr>
                <w:rFonts w:ascii="Times New Roman" w:hAnsi="Times New Roman"/>
                <w:sz w:val="24"/>
                <w:szCs w:val="24"/>
                <w:lang w:eastAsia="ru-RU"/>
              </w:rPr>
            </w:pPr>
            <w:r>
              <w:rPr>
                <w:rFonts w:ascii="Times New Roman" w:hAnsi="Times New Roman"/>
                <w:sz w:val="24"/>
                <w:szCs w:val="24"/>
                <w:lang w:val="ru-RU" w:eastAsia="ru-RU"/>
              </w:rPr>
              <w:t>2.</w:t>
            </w:r>
            <w:r w:rsidR="00E12944">
              <w:rPr>
                <w:rFonts w:ascii="Times New Roman" w:hAnsi="Times New Roman"/>
                <w:sz w:val="24"/>
                <w:szCs w:val="24"/>
                <w:lang w:eastAsia="ru-RU"/>
              </w:rPr>
              <w:t xml:space="preserve">Федеральные государственные образовательные стандарты. </w:t>
            </w:r>
          </w:p>
          <w:p w14:paraId="4CF3DFEE" w14:textId="49B400AB" w:rsidR="00F21E37" w:rsidRDefault="00AA7016" w:rsidP="00AA7016">
            <w:pPr>
              <w:pStyle w:val="afe"/>
              <w:suppressAutoHyphens w:val="0"/>
              <w:spacing w:after="0" w:line="240" w:lineRule="auto"/>
              <w:ind w:left="36"/>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3.</w:t>
            </w:r>
            <w:r w:rsidR="00E12944">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14:paraId="42E29131" w14:textId="62DB007E" w:rsidR="00F21E37" w:rsidRDefault="00AA7016" w:rsidP="00AA7016">
            <w:pPr>
              <w:pStyle w:val="afe"/>
              <w:suppressAutoHyphens w:val="0"/>
              <w:spacing w:after="0" w:line="240" w:lineRule="auto"/>
              <w:ind w:left="36"/>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4.</w:t>
            </w:r>
            <w:r w:rsidR="00E12944">
              <w:rPr>
                <w:rFonts w:ascii="Times New Roman" w:hAnsi="Times New Roman"/>
                <w:sz w:val="24"/>
                <w:szCs w:val="24"/>
                <w:lang w:eastAsia="ru-RU"/>
              </w:rPr>
              <w:t xml:space="preserve">Социальные партнеры образовательной программы. </w:t>
            </w:r>
          </w:p>
          <w:p w14:paraId="08E8D594" w14:textId="3F26876A" w:rsidR="00F21E37" w:rsidRDefault="00AA7016" w:rsidP="00AA7016">
            <w:pPr>
              <w:pStyle w:val="afe"/>
              <w:suppressAutoHyphens w:val="0"/>
              <w:spacing w:after="0" w:line="240" w:lineRule="auto"/>
              <w:ind w:left="36"/>
              <w:contextualSpacing/>
              <w:jc w:val="both"/>
              <w:rPr>
                <w:rFonts w:ascii="Times New Roman" w:hAnsi="Times New Roman"/>
                <w:sz w:val="24"/>
                <w:szCs w:val="24"/>
                <w:lang w:eastAsia="ru-RU"/>
              </w:rPr>
            </w:pPr>
            <w:r>
              <w:rPr>
                <w:rFonts w:ascii="Times New Roman" w:hAnsi="Times New Roman"/>
                <w:sz w:val="24"/>
                <w:szCs w:val="24"/>
                <w:lang w:val="ru-RU" w:eastAsia="ru-RU"/>
              </w:rPr>
              <w:t>5.</w:t>
            </w:r>
            <w:r w:rsidR="00E12944">
              <w:rPr>
                <w:rFonts w:ascii="Times New Roman" w:hAnsi="Times New Roman"/>
                <w:sz w:val="24"/>
                <w:szCs w:val="24"/>
                <w:lang w:val="ru-RU" w:eastAsia="ru-RU"/>
              </w:rPr>
              <w:t xml:space="preserve">Научные школы, действующие в рамках выпускающих </w:t>
            </w:r>
            <w:r w:rsidR="008945FA">
              <w:rPr>
                <w:rFonts w:ascii="Times New Roman" w:hAnsi="Times New Roman"/>
                <w:sz w:val="24"/>
                <w:szCs w:val="24"/>
                <w:lang w:val="ru-RU" w:eastAsia="ru-RU"/>
              </w:rPr>
              <w:t xml:space="preserve">кафедр </w:t>
            </w:r>
            <w:r w:rsidR="00E12944">
              <w:rPr>
                <w:rFonts w:ascii="Times New Roman" w:hAnsi="Times New Roman"/>
                <w:sz w:val="24"/>
                <w:szCs w:val="24"/>
                <w:lang w:val="ru-RU" w:eastAsia="ru-RU"/>
              </w:rPr>
              <w:t>факультета.</w:t>
            </w:r>
          </w:p>
        </w:tc>
        <w:tc>
          <w:tcPr>
            <w:tcW w:w="2835" w:type="dxa"/>
          </w:tcPr>
          <w:p w14:paraId="67563AE5" w14:textId="77777777" w:rsidR="00F21E37" w:rsidRDefault="00E12944" w:rsidP="00AA7016">
            <w:pPr>
              <w:jc w:val="both"/>
              <w:rPr>
                <w:szCs w:val="28"/>
              </w:rPr>
            </w:pPr>
            <w:r>
              <w:rPr>
                <w:szCs w:val="28"/>
              </w:rPr>
              <w:t xml:space="preserve">- работа с конспектом лекции; </w:t>
            </w:r>
          </w:p>
          <w:p w14:paraId="721E62DE" w14:textId="77777777" w:rsidR="00F21E37" w:rsidRDefault="00E12944" w:rsidP="00AA7016">
            <w:pPr>
              <w:jc w:val="both"/>
              <w:rPr>
                <w:szCs w:val="28"/>
              </w:rPr>
            </w:pPr>
            <w:r>
              <w:rPr>
                <w:szCs w:val="28"/>
              </w:rPr>
              <w:t>- изучение локальных нормативных документов;</w:t>
            </w:r>
          </w:p>
          <w:p w14:paraId="12C3CC46" w14:textId="77777777" w:rsidR="00F21E37" w:rsidRDefault="00E12944" w:rsidP="00AA7016">
            <w:pPr>
              <w:jc w:val="both"/>
              <w:rPr>
                <w:szCs w:val="28"/>
              </w:rPr>
            </w:pPr>
            <w:r>
              <w:rPr>
                <w:szCs w:val="28"/>
              </w:rPr>
              <w:t>- работа с электронной библиотечной системой и ИОП;</w:t>
            </w:r>
          </w:p>
          <w:p w14:paraId="7C804303" w14:textId="77777777" w:rsidR="00F21E37" w:rsidRDefault="00E12944" w:rsidP="00AA7016">
            <w:pPr>
              <w:jc w:val="both"/>
              <w:rPr>
                <w:szCs w:val="28"/>
              </w:rPr>
            </w:pPr>
            <w:r>
              <w:rPr>
                <w:szCs w:val="28"/>
              </w:rPr>
              <w:t xml:space="preserve">- работа с сайтом </w:t>
            </w:r>
            <w:proofErr w:type="spellStart"/>
            <w:r>
              <w:rPr>
                <w:szCs w:val="28"/>
              </w:rPr>
              <w:t>Финуниверситета</w:t>
            </w:r>
            <w:proofErr w:type="spellEnd"/>
            <w:r>
              <w:rPr>
                <w:szCs w:val="28"/>
              </w:rPr>
              <w:t>;</w:t>
            </w:r>
          </w:p>
          <w:p w14:paraId="5F97C306" w14:textId="77777777" w:rsidR="00F21E37" w:rsidRDefault="00E12944" w:rsidP="00AA7016">
            <w:pPr>
              <w:keepNext/>
              <w:jc w:val="both"/>
              <w:rPr>
                <w:b/>
              </w:rPr>
            </w:pPr>
            <w:r>
              <w:rPr>
                <w:szCs w:val="28"/>
              </w:rPr>
              <w:t>- подготовка к участию в групповой дискуссии</w:t>
            </w:r>
          </w:p>
        </w:tc>
      </w:tr>
      <w:tr w:rsidR="00F21E37" w14:paraId="3202AA1F" w14:textId="77777777" w:rsidTr="007E0301">
        <w:tc>
          <w:tcPr>
            <w:tcW w:w="2552" w:type="dxa"/>
            <w:shd w:val="clear" w:color="auto" w:fill="auto"/>
          </w:tcPr>
          <w:p w14:paraId="694A7432" w14:textId="77777777" w:rsidR="00AA7016" w:rsidRDefault="00E12944">
            <w:pPr>
              <w:pStyle w:val="34"/>
              <w:spacing w:after="0"/>
              <w:rPr>
                <w:bCs/>
                <w:sz w:val="24"/>
                <w:szCs w:val="24"/>
              </w:rPr>
            </w:pPr>
            <w:r>
              <w:rPr>
                <w:bCs/>
                <w:sz w:val="24"/>
                <w:szCs w:val="24"/>
              </w:rPr>
              <w:t>Тема 2.</w:t>
            </w:r>
          </w:p>
          <w:p w14:paraId="10A8611C" w14:textId="6197740B" w:rsidR="00F21E37" w:rsidRDefault="00E12944">
            <w:pPr>
              <w:pStyle w:val="34"/>
              <w:spacing w:after="0"/>
              <w:rPr>
                <w:color w:val="000000" w:themeColor="text1"/>
                <w:sz w:val="24"/>
                <w:szCs w:val="24"/>
              </w:rPr>
            </w:pP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4820" w:type="dxa"/>
            <w:shd w:val="clear" w:color="auto" w:fill="auto"/>
          </w:tcPr>
          <w:p w14:paraId="26A2372E" w14:textId="5E913EA2" w:rsidR="00F21E37" w:rsidRDefault="00AA7016" w:rsidP="00AA7016">
            <w:pPr>
              <w:pStyle w:val="afe"/>
              <w:suppressAutoHyphens w:val="0"/>
              <w:spacing w:after="0" w:line="240" w:lineRule="auto"/>
              <w:ind w:left="36"/>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1.</w:t>
            </w:r>
            <w:r w:rsidR="00E12944">
              <w:rPr>
                <w:rFonts w:ascii="Times New Roman" w:hAnsi="Times New Roman"/>
                <w:sz w:val="24"/>
                <w:szCs w:val="24"/>
                <w:lang w:eastAsia="ru-RU"/>
              </w:rPr>
              <w:t xml:space="preserve">Особенности учебного процесса в Финуниверситете. </w:t>
            </w:r>
          </w:p>
          <w:p w14:paraId="382BA88B" w14:textId="6CCD86D8" w:rsidR="00F21E37" w:rsidRDefault="00AA7016" w:rsidP="00AA7016">
            <w:pPr>
              <w:pStyle w:val="afe"/>
              <w:suppressAutoHyphens w:val="0"/>
              <w:spacing w:after="0" w:line="240" w:lineRule="auto"/>
              <w:ind w:left="36"/>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2.</w:t>
            </w:r>
            <w:r w:rsidR="00E12944">
              <w:rPr>
                <w:rFonts w:ascii="Times New Roman" w:hAnsi="Times New Roman"/>
                <w:sz w:val="24"/>
                <w:szCs w:val="24"/>
                <w:lang w:eastAsia="ru-RU"/>
              </w:rPr>
              <w:t xml:space="preserve">Ресурсы для учебной самоподготовки. </w:t>
            </w:r>
          </w:p>
          <w:p w14:paraId="7DEDA53F" w14:textId="27703728" w:rsidR="00F21E37" w:rsidRDefault="00AA7016" w:rsidP="00AA7016">
            <w:pPr>
              <w:pStyle w:val="afe"/>
              <w:suppressAutoHyphens w:val="0"/>
              <w:spacing w:after="0" w:line="240" w:lineRule="auto"/>
              <w:ind w:left="36"/>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3.</w:t>
            </w:r>
            <w:r w:rsidR="00E12944">
              <w:rPr>
                <w:rFonts w:ascii="Times New Roman" w:hAnsi="Times New Roman"/>
                <w:sz w:val="24"/>
                <w:szCs w:val="24"/>
                <w:lang w:eastAsia="ru-RU"/>
              </w:rPr>
              <w:t xml:space="preserve">Значение </w:t>
            </w:r>
            <w:r w:rsidR="00E12944">
              <w:rPr>
                <w:rFonts w:ascii="Times New Roman" w:hAnsi="Times New Roman"/>
                <w:sz w:val="24"/>
                <w:szCs w:val="24"/>
                <w:lang w:val="ru-RU" w:eastAsia="ru-RU"/>
              </w:rPr>
              <w:t xml:space="preserve">и особенности организации </w:t>
            </w:r>
            <w:r w:rsidR="00E12944">
              <w:rPr>
                <w:rFonts w:ascii="Times New Roman" w:hAnsi="Times New Roman"/>
                <w:sz w:val="24"/>
                <w:szCs w:val="24"/>
                <w:lang w:eastAsia="ru-RU"/>
              </w:rPr>
              <w:t>самостоятельной работы.</w:t>
            </w:r>
          </w:p>
          <w:p w14:paraId="20E97067" w14:textId="5D61F1A2" w:rsidR="00F21E37" w:rsidRDefault="00AA7016" w:rsidP="00AA7016">
            <w:pPr>
              <w:pStyle w:val="afe"/>
              <w:suppressAutoHyphens w:val="0"/>
              <w:spacing w:after="0" w:line="240" w:lineRule="auto"/>
              <w:ind w:left="36"/>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4.</w:t>
            </w:r>
            <w:r w:rsidR="00E12944">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14:paraId="3689E57A" w14:textId="56DC4F91" w:rsidR="00F21E37" w:rsidRDefault="00AA7016" w:rsidP="00AA7016">
            <w:pPr>
              <w:pStyle w:val="afe"/>
              <w:suppressAutoHyphens w:val="0"/>
              <w:spacing w:after="0" w:line="240" w:lineRule="auto"/>
              <w:ind w:left="36"/>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5.</w:t>
            </w:r>
            <w:r w:rsidR="00E12944">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835" w:type="dxa"/>
          </w:tcPr>
          <w:p w14:paraId="63354CCA" w14:textId="77777777" w:rsidR="00F21E37" w:rsidRDefault="00E12944" w:rsidP="00AA7016">
            <w:pPr>
              <w:jc w:val="both"/>
              <w:rPr>
                <w:szCs w:val="28"/>
              </w:rPr>
            </w:pPr>
            <w:r>
              <w:rPr>
                <w:szCs w:val="28"/>
              </w:rPr>
              <w:t xml:space="preserve">работа с конспектом лекции; </w:t>
            </w:r>
          </w:p>
          <w:p w14:paraId="0ECFC890" w14:textId="77777777" w:rsidR="00F21E37" w:rsidRDefault="00E12944" w:rsidP="00AA7016">
            <w:pPr>
              <w:jc w:val="both"/>
              <w:rPr>
                <w:szCs w:val="28"/>
              </w:rPr>
            </w:pPr>
            <w:r>
              <w:rPr>
                <w:szCs w:val="28"/>
              </w:rPr>
              <w:t>- изучение локальных нормативных документов;</w:t>
            </w:r>
          </w:p>
          <w:p w14:paraId="544DF45C" w14:textId="77777777" w:rsidR="00F21E37" w:rsidRDefault="00E12944" w:rsidP="00AA7016">
            <w:pPr>
              <w:jc w:val="both"/>
              <w:rPr>
                <w:szCs w:val="28"/>
              </w:rPr>
            </w:pPr>
            <w:r>
              <w:rPr>
                <w:szCs w:val="28"/>
              </w:rPr>
              <w:t>- работа с электронной библиотечной системой;</w:t>
            </w:r>
          </w:p>
          <w:p w14:paraId="4DA4422A" w14:textId="234B21CA" w:rsidR="00F21E37" w:rsidRDefault="00AA7016" w:rsidP="00AA7016">
            <w:pPr>
              <w:jc w:val="both"/>
              <w:rPr>
                <w:szCs w:val="28"/>
              </w:rPr>
            </w:pPr>
            <w:r>
              <w:rPr>
                <w:szCs w:val="28"/>
              </w:rPr>
              <w:t xml:space="preserve">- </w:t>
            </w:r>
            <w:r w:rsidR="00E12944">
              <w:rPr>
                <w:szCs w:val="28"/>
              </w:rPr>
              <w:t xml:space="preserve">работа с информационно-образовательным порталом (ИОП) </w:t>
            </w:r>
            <w:proofErr w:type="spellStart"/>
            <w:r w:rsidR="00E12944">
              <w:rPr>
                <w:szCs w:val="28"/>
              </w:rPr>
              <w:t>Финуниверситета</w:t>
            </w:r>
            <w:proofErr w:type="spellEnd"/>
            <w:r w:rsidR="00E12944">
              <w:rPr>
                <w:szCs w:val="28"/>
              </w:rPr>
              <w:t>;</w:t>
            </w:r>
          </w:p>
          <w:p w14:paraId="318B2FCF" w14:textId="77777777" w:rsidR="00F21E37" w:rsidRDefault="00E12944" w:rsidP="00AA7016">
            <w:pPr>
              <w:jc w:val="both"/>
              <w:rPr>
                <w:szCs w:val="28"/>
              </w:rPr>
            </w:pPr>
            <w:r>
              <w:rPr>
                <w:szCs w:val="28"/>
              </w:rPr>
              <w:t xml:space="preserve">- работа с сайтом </w:t>
            </w:r>
            <w:proofErr w:type="spellStart"/>
            <w:r>
              <w:rPr>
                <w:szCs w:val="28"/>
              </w:rPr>
              <w:t>Финуниверситета</w:t>
            </w:r>
            <w:proofErr w:type="spellEnd"/>
            <w:r>
              <w:rPr>
                <w:szCs w:val="28"/>
              </w:rPr>
              <w:t>;</w:t>
            </w:r>
          </w:p>
          <w:p w14:paraId="43B5D6EA" w14:textId="77777777" w:rsidR="00F21E37" w:rsidRDefault="00E12944" w:rsidP="00AA7016">
            <w:pPr>
              <w:keepNext/>
              <w:jc w:val="both"/>
              <w:rPr>
                <w:b/>
              </w:rPr>
            </w:pPr>
            <w:r>
              <w:rPr>
                <w:szCs w:val="28"/>
              </w:rPr>
              <w:t>- подготовка к участию в групповой дискуссии</w:t>
            </w:r>
          </w:p>
        </w:tc>
      </w:tr>
      <w:tr w:rsidR="00F21E37" w14:paraId="482CBA42" w14:textId="77777777" w:rsidTr="007E0301">
        <w:tc>
          <w:tcPr>
            <w:tcW w:w="2552" w:type="dxa"/>
            <w:shd w:val="clear" w:color="auto" w:fill="auto"/>
          </w:tcPr>
          <w:p w14:paraId="2B453C4F" w14:textId="77777777" w:rsidR="00F21E37" w:rsidRDefault="00E12944">
            <w:pPr>
              <w:rPr>
                <w:color w:val="000000" w:themeColor="text1"/>
              </w:rPr>
            </w:pPr>
            <w:r>
              <w:rPr>
                <w:color w:val="000000" w:themeColor="text1"/>
              </w:rPr>
              <w:t>Тема 3. Организационная структура и органы управления Финансовым университетом.</w:t>
            </w:r>
          </w:p>
          <w:p w14:paraId="1A275C66" w14:textId="77777777" w:rsidR="00F21E37" w:rsidRDefault="00F21E37">
            <w:pPr>
              <w:pStyle w:val="34"/>
              <w:spacing w:after="0"/>
              <w:rPr>
                <w:bCs/>
                <w:sz w:val="24"/>
                <w:szCs w:val="24"/>
              </w:rPr>
            </w:pPr>
          </w:p>
        </w:tc>
        <w:tc>
          <w:tcPr>
            <w:tcW w:w="4820" w:type="dxa"/>
            <w:shd w:val="clear" w:color="auto" w:fill="auto"/>
          </w:tcPr>
          <w:p w14:paraId="73106348" w14:textId="32CA6963"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1.</w:t>
            </w:r>
            <w:r w:rsidR="00E12944">
              <w:rPr>
                <w:rFonts w:ascii="Times New Roman" w:hAnsi="Times New Roman"/>
                <w:sz w:val="24"/>
                <w:szCs w:val="24"/>
                <w:lang w:eastAsia="ru-RU"/>
              </w:rPr>
              <w:t xml:space="preserve">Организационная структура Финансового университета. </w:t>
            </w:r>
          </w:p>
          <w:p w14:paraId="56BDC421" w14:textId="0C557A29"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2.</w:t>
            </w:r>
            <w:r w:rsidR="00E12944">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14:paraId="491A134F" w14:textId="0BE35C0B"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3.</w:t>
            </w:r>
            <w:r w:rsidR="00E1294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00E12944">
              <w:rPr>
                <w:rFonts w:ascii="Times New Roman" w:hAnsi="Times New Roman"/>
                <w:sz w:val="24"/>
                <w:szCs w:val="24"/>
                <w:lang w:val="ru-RU" w:eastAsia="ru-RU"/>
              </w:rPr>
              <w:t>Факультета информационных</w:t>
            </w:r>
            <w:r w:rsidR="00E12944" w:rsidRPr="004A014F">
              <w:rPr>
                <w:rFonts w:ascii="Times New Roman" w:hAnsi="Times New Roman"/>
                <w:sz w:val="24"/>
                <w:szCs w:val="24"/>
                <w:lang w:val="ru-RU" w:eastAsia="ru-RU"/>
              </w:rPr>
              <w:t xml:space="preserve"> технологий и </w:t>
            </w:r>
            <w:r w:rsidR="00E12944" w:rsidRPr="004A014F">
              <w:rPr>
                <w:rFonts w:ascii="Times New Roman" w:hAnsi="Times New Roman"/>
                <w:sz w:val="24"/>
                <w:szCs w:val="24"/>
                <w:lang w:val="ru-RU" w:eastAsia="ru-RU"/>
              </w:rPr>
              <w:lastRenderedPageBreak/>
              <w:t>анализа больших данных</w:t>
            </w:r>
            <w:r w:rsidR="00E12944">
              <w:rPr>
                <w:rFonts w:ascii="Times New Roman" w:hAnsi="Times New Roman"/>
                <w:sz w:val="24"/>
                <w:szCs w:val="24"/>
                <w:lang w:val="ru-RU" w:eastAsia="ru-RU"/>
              </w:rPr>
              <w:t xml:space="preserve">. </w:t>
            </w:r>
            <w:r w:rsidR="008945FA">
              <w:rPr>
                <w:rFonts w:ascii="Times New Roman" w:hAnsi="Times New Roman"/>
                <w:sz w:val="24"/>
                <w:szCs w:val="24"/>
                <w:lang w:val="ru-RU" w:eastAsia="ru-RU"/>
              </w:rPr>
              <w:t>К</w:t>
            </w:r>
            <w:r w:rsidR="00E12944">
              <w:rPr>
                <w:rFonts w:ascii="Times New Roman" w:hAnsi="Times New Roman"/>
                <w:sz w:val="24"/>
                <w:szCs w:val="24"/>
                <w:lang w:eastAsia="ru-RU"/>
              </w:rPr>
              <w:t xml:space="preserve">афедры и их педагогический состав. </w:t>
            </w:r>
          </w:p>
          <w:p w14:paraId="08639811" w14:textId="541DFCEA"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4.</w:t>
            </w:r>
            <w:r w:rsidR="00E12944">
              <w:rPr>
                <w:rFonts w:ascii="Times New Roman" w:hAnsi="Times New Roman"/>
                <w:sz w:val="24"/>
                <w:szCs w:val="24"/>
                <w:lang w:eastAsia="ru-RU"/>
              </w:rPr>
              <w:t xml:space="preserve">Характеристика деятельности структурных подразделений университета. </w:t>
            </w:r>
          </w:p>
          <w:p w14:paraId="6FCD79E6" w14:textId="3571277A"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5.</w:t>
            </w:r>
            <w:r w:rsidR="00E12944">
              <w:rPr>
                <w:rFonts w:ascii="Times New Roman" w:hAnsi="Times New Roman"/>
                <w:sz w:val="24"/>
                <w:szCs w:val="24"/>
                <w:lang w:eastAsia="ru-RU"/>
              </w:rPr>
              <w:t xml:space="preserve">Образовательный портал. Интернет-ресурсы. Корпоративный портал. </w:t>
            </w:r>
          </w:p>
          <w:p w14:paraId="38CA4F76" w14:textId="7C5C8C26"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6.</w:t>
            </w:r>
            <w:r w:rsidR="00E12944">
              <w:rPr>
                <w:rFonts w:ascii="Times New Roman" w:hAnsi="Times New Roman"/>
                <w:sz w:val="24"/>
                <w:szCs w:val="24"/>
                <w:lang w:eastAsia="ru-RU"/>
              </w:rPr>
              <w:t>Библиотечно-информационный комплекс Финансового университета.</w:t>
            </w:r>
          </w:p>
        </w:tc>
        <w:tc>
          <w:tcPr>
            <w:tcW w:w="2835" w:type="dxa"/>
          </w:tcPr>
          <w:p w14:paraId="445732B7" w14:textId="77777777" w:rsidR="00F21E37" w:rsidRDefault="00E12944" w:rsidP="00AA7016">
            <w:pPr>
              <w:jc w:val="both"/>
              <w:rPr>
                <w:szCs w:val="28"/>
              </w:rPr>
            </w:pPr>
            <w:r>
              <w:rPr>
                <w:szCs w:val="28"/>
              </w:rPr>
              <w:lastRenderedPageBreak/>
              <w:t xml:space="preserve">работа с конспектом лекции; </w:t>
            </w:r>
          </w:p>
          <w:p w14:paraId="60416FF1" w14:textId="77777777" w:rsidR="00F21E37" w:rsidRDefault="00E12944" w:rsidP="00AA7016">
            <w:pPr>
              <w:jc w:val="both"/>
              <w:rPr>
                <w:szCs w:val="28"/>
              </w:rPr>
            </w:pPr>
            <w:r>
              <w:rPr>
                <w:szCs w:val="28"/>
              </w:rPr>
              <w:t>- изучение локальных нормативных документов;</w:t>
            </w:r>
          </w:p>
          <w:p w14:paraId="49706C1B" w14:textId="77777777" w:rsidR="00F21E37" w:rsidRDefault="00E12944" w:rsidP="00AA7016">
            <w:pPr>
              <w:jc w:val="both"/>
              <w:rPr>
                <w:szCs w:val="28"/>
              </w:rPr>
            </w:pPr>
            <w:r>
              <w:rPr>
                <w:szCs w:val="28"/>
              </w:rPr>
              <w:t>- работа с электронной библиотечной системой;</w:t>
            </w:r>
          </w:p>
          <w:p w14:paraId="78F035CD" w14:textId="77777777" w:rsidR="00F21E37" w:rsidRDefault="00E12944" w:rsidP="00AA7016">
            <w:pPr>
              <w:jc w:val="both"/>
              <w:rPr>
                <w:szCs w:val="28"/>
              </w:rPr>
            </w:pPr>
            <w:r>
              <w:rPr>
                <w:szCs w:val="28"/>
              </w:rPr>
              <w:t xml:space="preserve">- работа с информационно-образовательным </w:t>
            </w:r>
            <w:r>
              <w:rPr>
                <w:szCs w:val="28"/>
              </w:rPr>
              <w:lastRenderedPageBreak/>
              <w:t xml:space="preserve">порталом (ИОП) </w:t>
            </w:r>
            <w:proofErr w:type="spellStart"/>
            <w:r>
              <w:rPr>
                <w:szCs w:val="28"/>
              </w:rPr>
              <w:t>Финуниверситета</w:t>
            </w:r>
            <w:proofErr w:type="spellEnd"/>
            <w:r>
              <w:rPr>
                <w:szCs w:val="28"/>
              </w:rPr>
              <w:t>;</w:t>
            </w:r>
          </w:p>
          <w:p w14:paraId="324CEC30" w14:textId="77777777" w:rsidR="00F21E37" w:rsidRDefault="00E12944" w:rsidP="00AA7016">
            <w:pPr>
              <w:jc w:val="both"/>
              <w:rPr>
                <w:szCs w:val="28"/>
              </w:rPr>
            </w:pPr>
            <w:r>
              <w:rPr>
                <w:szCs w:val="28"/>
              </w:rPr>
              <w:t xml:space="preserve">- работа с сайтом </w:t>
            </w:r>
            <w:proofErr w:type="spellStart"/>
            <w:r>
              <w:rPr>
                <w:szCs w:val="28"/>
              </w:rPr>
              <w:t>Финуниверситета</w:t>
            </w:r>
            <w:proofErr w:type="spellEnd"/>
            <w:r>
              <w:rPr>
                <w:szCs w:val="28"/>
              </w:rPr>
              <w:t>;</w:t>
            </w:r>
          </w:p>
          <w:p w14:paraId="4C0DCADF" w14:textId="77777777" w:rsidR="00F21E37" w:rsidRDefault="00E12944" w:rsidP="00AA7016">
            <w:pPr>
              <w:keepNext/>
              <w:jc w:val="both"/>
              <w:rPr>
                <w:b/>
              </w:rPr>
            </w:pPr>
            <w:r>
              <w:rPr>
                <w:szCs w:val="28"/>
              </w:rPr>
              <w:t>- подготовка к участию в групповой дискуссии</w:t>
            </w:r>
          </w:p>
        </w:tc>
      </w:tr>
      <w:tr w:rsidR="00F21E37" w14:paraId="6195C330" w14:textId="77777777" w:rsidTr="007E0301">
        <w:tc>
          <w:tcPr>
            <w:tcW w:w="2552" w:type="dxa"/>
            <w:shd w:val="clear" w:color="auto" w:fill="auto"/>
          </w:tcPr>
          <w:p w14:paraId="1969003E" w14:textId="77777777" w:rsidR="00AA7016" w:rsidRDefault="00E12944">
            <w:pPr>
              <w:rPr>
                <w:color w:val="000000" w:themeColor="text1"/>
              </w:rPr>
            </w:pPr>
            <w:r>
              <w:rPr>
                <w:color w:val="000000" w:themeColor="text1"/>
              </w:rPr>
              <w:lastRenderedPageBreak/>
              <w:t xml:space="preserve">Тема 4. </w:t>
            </w:r>
          </w:p>
          <w:p w14:paraId="76F2495E" w14:textId="323AEB7E" w:rsidR="00F21E37" w:rsidRDefault="00E12944">
            <w:pPr>
              <w:rPr>
                <w:color w:val="000000" w:themeColor="text1"/>
              </w:rPr>
            </w:pPr>
            <w:r>
              <w:rPr>
                <w:color w:val="000000" w:themeColor="text1"/>
              </w:rPr>
              <w:t>Организация научной работы со студентами.</w:t>
            </w:r>
          </w:p>
          <w:p w14:paraId="47F5A1B8" w14:textId="77777777" w:rsidR="00F21E37" w:rsidRDefault="00F21E37">
            <w:pPr>
              <w:shd w:val="clear" w:color="auto" w:fill="FFFFFF"/>
              <w:autoSpaceDE w:val="0"/>
              <w:autoSpaceDN w:val="0"/>
              <w:adjustRightInd w:val="0"/>
              <w:rPr>
                <w:bCs/>
              </w:rPr>
            </w:pPr>
          </w:p>
        </w:tc>
        <w:tc>
          <w:tcPr>
            <w:tcW w:w="4820" w:type="dxa"/>
            <w:shd w:val="clear" w:color="auto" w:fill="auto"/>
          </w:tcPr>
          <w:p w14:paraId="3549F260" w14:textId="524501BC"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1.</w:t>
            </w:r>
            <w:r w:rsidR="00E12944">
              <w:rPr>
                <w:rFonts w:ascii="Times New Roman" w:hAnsi="Times New Roman"/>
                <w:sz w:val="24"/>
                <w:szCs w:val="24"/>
                <w:lang w:eastAsia="ru-RU"/>
              </w:rPr>
              <w:t xml:space="preserve">Понятие науки, научной деятельности, научно-исследовательской деятельности. </w:t>
            </w:r>
          </w:p>
          <w:p w14:paraId="70E4213E" w14:textId="06B378EE"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2.</w:t>
            </w:r>
            <w:r w:rsidR="00E12944">
              <w:rPr>
                <w:rFonts w:ascii="Times New Roman" w:hAnsi="Times New Roman"/>
                <w:sz w:val="24"/>
                <w:szCs w:val="24"/>
                <w:lang w:eastAsia="ru-RU"/>
              </w:rPr>
              <w:t xml:space="preserve">Нормативное регулирование студенческой науки в Финуниверситете. </w:t>
            </w:r>
          </w:p>
          <w:p w14:paraId="7ADC3597" w14:textId="177460EE"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3.</w:t>
            </w:r>
            <w:r w:rsidR="00E12944">
              <w:rPr>
                <w:rFonts w:ascii="Times New Roman" w:hAnsi="Times New Roman"/>
                <w:sz w:val="24"/>
                <w:szCs w:val="24"/>
                <w:lang w:eastAsia="ru-RU"/>
              </w:rPr>
              <w:t xml:space="preserve">Цель, задачи и виды научно-исследовательской работы студентов. </w:t>
            </w:r>
          </w:p>
          <w:p w14:paraId="6D00DB9D" w14:textId="0AAB4CB7"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4.</w:t>
            </w:r>
            <w:r w:rsidR="00E12944">
              <w:rPr>
                <w:rFonts w:ascii="Times New Roman" w:hAnsi="Times New Roman"/>
                <w:sz w:val="24"/>
                <w:szCs w:val="24"/>
                <w:lang w:eastAsia="ru-RU"/>
              </w:rPr>
              <w:t xml:space="preserve">Формы организации и проведения научно-исследовательской работы студентов. </w:t>
            </w:r>
          </w:p>
          <w:p w14:paraId="54F5F651" w14:textId="57498777"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5.</w:t>
            </w:r>
            <w:r w:rsidR="00E12944">
              <w:rPr>
                <w:rFonts w:ascii="Times New Roman" w:hAnsi="Times New Roman"/>
                <w:sz w:val="24"/>
                <w:szCs w:val="24"/>
                <w:lang w:eastAsia="ru-RU"/>
              </w:rPr>
              <w:t>Научное студенческое общество. Научные студенческие мероприятия.</w:t>
            </w:r>
          </w:p>
          <w:p w14:paraId="7AF76AFF" w14:textId="72B136EC"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6.</w:t>
            </w:r>
            <w:r w:rsidR="00E12944">
              <w:rPr>
                <w:rFonts w:ascii="Times New Roman" w:hAnsi="Times New Roman"/>
                <w:sz w:val="24"/>
                <w:szCs w:val="24"/>
                <w:lang w:eastAsia="ru-RU"/>
              </w:rPr>
              <w:t xml:space="preserve">Этапы научно-исследовательской работы. </w:t>
            </w:r>
          </w:p>
          <w:p w14:paraId="00D0B639" w14:textId="6472280C"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7.</w:t>
            </w:r>
            <w:r w:rsidR="00E12944">
              <w:rPr>
                <w:rFonts w:ascii="Times New Roman" w:hAnsi="Times New Roman"/>
                <w:sz w:val="24"/>
                <w:szCs w:val="24"/>
                <w:lang w:eastAsia="ru-RU"/>
              </w:rPr>
              <w:t xml:space="preserve">Курсовая работа как вид научно-исследовательской работы студентов. </w:t>
            </w:r>
          </w:p>
          <w:p w14:paraId="61EB464D" w14:textId="5DA630E0"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8.</w:t>
            </w:r>
            <w:r w:rsidR="00E12944">
              <w:rPr>
                <w:rFonts w:ascii="Times New Roman" w:hAnsi="Times New Roman"/>
                <w:sz w:val="24"/>
                <w:szCs w:val="24"/>
                <w:lang w:eastAsia="ru-RU"/>
              </w:rPr>
              <w:t>Выпускная квалификационная работа.</w:t>
            </w:r>
          </w:p>
        </w:tc>
        <w:tc>
          <w:tcPr>
            <w:tcW w:w="2835" w:type="dxa"/>
          </w:tcPr>
          <w:p w14:paraId="19F4EE83" w14:textId="77777777" w:rsidR="00F21E37" w:rsidRDefault="00E12944" w:rsidP="00AA7016">
            <w:pPr>
              <w:jc w:val="both"/>
              <w:rPr>
                <w:szCs w:val="28"/>
              </w:rPr>
            </w:pPr>
            <w:r>
              <w:rPr>
                <w:szCs w:val="28"/>
              </w:rPr>
              <w:t xml:space="preserve">работа с конспектом лекции; </w:t>
            </w:r>
          </w:p>
          <w:p w14:paraId="646EE42A" w14:textId="77777777" w:rsidR="00F21E37" w:rsidRDefault="00E12944" w:rsidP="00AA7016">
            <w:pPr>
              <w:jc w:val="both"/>
              <w:rPr>
                <w:szCs w:val="28"/>
              </w:rPr>
            </w:pPr>
            <w:r>
              <w:rPr>
                <w:szCs w:val="28"/>
              </w:rPr>
              <w:t>- изучение локальных нормативных документов;</w:t>
            </w:r>
          </w:p>
          <w:p w14:paraId="0D341187" w14:textId="77777777" w:rsidR="00F21E37" w:rsidRDefault="00E12944" w:rsidP="00AA7016">
            <w:pPr>
              <w:jc w:val="both"/>
              <w:rPr>
                <w:szCs w:val="28"/>
              </w:rPr>
            </w:pPr>
            <w:r>
              <w:rPr>
                <w:szCs w:val="28"/>
              </w:rPr>
              <w:t>- посещение НСО факультета;</w:t>
            </w:r>
          </w:p>
          <w:p w14:paraId="21911B99" w14:textId="77777777" w:rsidR="00F21E37" w:rsidRDefault="00E12944" w:rsidP="00AA7016">
            <w:pPr>
              <w:jc w:val="both"/>
              <w:rPr>
                <w:szCs w:val="28"/>
              </w:rPr>
            </w:pPr>
            <w:r>
              <w:rPr>
                <w:szCs w:val="28"/>
              </w:rPr>
              <w:t xml:space="preserve">- работа с сайтом </w:t>
            </w:r>
            <w:proofErr w:type="spellStart"/>
            <w:r>
              <w:rPr>
                <w:szCs w:val="28"/>
              </w:rPr>
              <w:t>Финуниверситета</w:t>
            </w:r>
            <w:proofErr w:type="spellEnd"/>
            <w:r>
              <w:rPr>
                <w:szCs w:val="28"/>
              </w:rPr>
              <w:t>;</w:t>
            </w:r>
          </w:p>
          <w:p w14:paraId="56DC6EDC" w14:textId="77777777" w:rsidR="00F21E37" w:rsidRDefault="00E12944" w:rsidP="00AA7016">
            <w:pPr>
              <w:keepNext/>
              <w:jc w:val="both"/>
              <w:rPr>
                <w:b/>
              </w:rPr>
            </w:pPr>
            <w:r>
              <w:rPr>
                <w:szCs w:val="28"/>
              </w:rPr>
              <w:t>- подготовка к участию в групповой дискуссии</w:t>
            </w:r>
          </w:p>
        </w:tc>
      </w:tr>
      <w:tr w:rsidR="00F21E37" w14:paraId="5CDFC788" w14:textId="77777777" w:rsidTr="007E0301">
        <w:tc>
          <w:tcPr>
            <w:tcW w:w="2552" w:type="dxa"/>
            <w:shd w:val="clear" w:color="auto" w:fill="auto"/>
          </w:tcPr>
          <w:p w14:paraId="496DFD66" w14:textId="77777777" w:rsidR="00F21E37" w:rsidRDefault="00E12944">
            <w:pPr>
              <w:shd w:val="clear" w:color="auto" w:fill="FFFFFF"/>
              <w:autoSpaceDE w:val="0"/>
              <w:autoSpaceDN w:val="0"/>
              <w:adjustRightInd w:val="0"/>
              <w:rPr>
                <w:color w:val="000000" w:themeColor="text1"/>
              </w:rPr>
            </w:pPr>
            <w:r>
              <w:rPr>
                <w:color w:val="000000" w:themeColor="text1"/>
              </w:rPr>
              <w:t>Тема 5. Международная деятельность Финансового университета</w:t>
            </w:r>
          </w:p>
          <w:p w14:paraId="1B9F20A7" w14:textId="77777777" w:rsidR="00F21E37" w:rsidRDefault="00F21E37">
            <w:pPr>
              <w:rPr>
                <w:color w:val="000000" w:themeColor="text1"/>
              </w:rPr>
            </w:pPr>
          </w:p>
        </w:tc>
        <w:tc>
          <w:tcPr>
            <w:tcW w:w="4820" w:type="dxa"/>
            <w:shd w:val="clear" w:color="auto" w:fill="auto"/>
          </w:tcPr>
          <w:p w14:paraId="42B45E0A" w14:textId="3D3ACB10"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1.</w:t>
            </w:r>
            <w:r w:rsidR="00E12944">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14:paraId="1C888864" w14:textId="13970643"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2.</w:t>
            </w:r>
            <w:r w:rsidR="00E12944">
              <w:rPr>
                <w:rFonts w:ascii="Times New Roman" w:hAnsi="Times New Roman"/>
                <w:sz w:val="24"/>
                <w:szCs w:val="24"/>
                <w:lang w:eastAsia="ru-RU"/>
              </w:rPr>
              <w:t xml:space="preserve">Академическая мобильность. </w:t>
            </w:r>
            <w:r w:rsidR="00E12944">
              <w:rPr>
                <w:rFonts w:ascii="Times New Roman" w:hAnsi="Times New Roman"/>
                <w:sz w:val="24"/>
                <w:szCs w:val="24"/>
                <w:lang w:val="ru-RU" w:eastAsia="ru-RU"/>
              </w:rPr>
              <w:t>Виды программ академической мобильности.</w:t>
            </w:r>
            <w:r w:rsidR="00E12944">
              <w:rPr>
                <w:rFonts w:ascii="Times New Roman" w:hAnsi="Times New Roman"/>
                <w:sz w:val="24"/>
                <w:szCs w:val="24"/>
                <w:lang w:eastAsia="ru-RU"/>
              </w:rPr>
              <w:t xml:space="preserve"> </w:t>
            </w:r>
          </w:p>
          <w:p w14:paraId="3CE5273D" w14:textId="5F740F1E"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3.</w:t>
            </w:r>
            <w:r w:rsidR="00E12944">
              <w:rPr>
                <w:rFonts w:ascii="Times New Roman" w:hAnsi="Times New Roman"/>
                <w:sz w:val="24"/>
                <w:szCs w:val="24"/>
                <w:lang w:eastAsia="ru-RU"/>
              </w:rPr>
              <w:t xml:space="preserve">Международные связи Финуниверситета и зарубежное партнерство. </w:t>
            </w:r>
          </w:p>
          <w:p w14:paraId="3E1F30DE" w14:textId="46B04098"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4</w:t>
            </w:r>
            <w:r>
              <w:rPr>
                <w:rFonts w:ascii="Times New Roman" w:eastAsiaTheme="minorEastAsia" w:hAnsi="Times New Roman"/>
                <w:sz w:val="24"/>
                <w:szCs w:val="24"/>
                <w:lang w:val="ru-RU" w:eastAsia="zh-CN"/>
              </w:rPr>
              <w:t>.</w:t>
            </w:r>
            <w:r w:rsidR="00E12944">
              <w:rPr>
                <w:rFonts w:ascii="Times New Roman" w:hAnsi="Times New Roman"/>
                <w:sz w:val="24"/>
                <w:szCs w:val="24"/>
                <w:lang w:eastAsia="ru-RU"/>
              </w:rPr>
              <w:t xml:space="preserve">Оформление документов для участия в программах академической мобильности. </w:t>
            </w:r>
          </w:p>
          <w:p w14:paraId="4DA28918" w14:textId="60BB09CF"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5.</w:t>
            </w:r>
            <w:r w:rsidR="00E12944">
              <w:rPr>
                <w:rFonts w:ascii="Times New Roman" w:hAnsi="Times New Roman"/>
                <w:sz w:val="24"/>
                <w:szCs w:val="24"/>
                <w:lang w:eastAsia="ru-RU"/>
              </w:rPr>
              <w:t>Европейское приложение к диплому Финуниверситета (Diploma Supplement).</w:t>
            </w:r>
          </w:p>
        </w:tc>
        <w:tc>
          <w:tcPr>
            <w:tcW w:w="2835" w:type="dxa"/>
          </w:tcPr>
          <w:p w14:paraId="6F722C64" w14:textId="77777777" w:rsidR="00F21E37" w:rsidRDefault="00E12944" w:rsidP="00AA7016">
            <w:pPr>
              <w:jc w:val="both"/>
              <w:rPr>
                <w:szCs w:val="28"/>
              </w:rPr>
            </w:pPr>
            <w:r>
              <w:rPr>
                <w:szCs w:val="28"/>
              </w:rPr>
              <w:t xml:space="preserve">работа с конспектом лекции; </w:t>
            </w:r>
          </w:p>
          <w:p w14:paraId="0A1DEDE5" w14:textId="77777777" w:rsidR="00F21E37" w:rsidRDefault="00E12944" w:rsidP="00AA7016">
            <w:pPr>
              <w:jc w:val="both"/>
              <w:rPr>
                <w:szCs w:val="28"/>
              </w:rPr>
            </w:pPr>
            <w:r>
              <w:rPr>
                <w:szCs w:val="28"/>
              </w:rPr>
              <w:t>- изучение локальных нормативных документов;</w:t>
            </w:r>
          </w:p>
          <w:p w14:paraId="393C1D85" w14:textId="77777777" w:rsidR="00F21E37" w:rsidRDefault="00E12944" w:rsidP="00AA7016">
            <w:pPr>
              <w:jc w:val="both"/>
              <w:rPr>
                <w:szCs w:val="28"/>
              </w:rPr>
            </w:pPr>
            <w:r>
              <w:rPr>
                <w:szCs w:val="28"/>
              </w:rPr>
              <w:t>- знакомство с работой Управления по международному сотрудничеству;</w:t>
            </w:r>
          </w:p>
          <w:p w14:paraId="52453B0D" w14:textId="77777777" w:rsidR="00F21E37" w:rsidRDefault="00E12944" w:rsidP="00AA7016">
            <w:pPr>
              <w:jc w:val="both"/>
              <w:rPr>
                <w:szCs w:val="28"/>
              </w:rPr>
            </w:pPr>
            <w:r>
              <w:rPr>
                <w:szCs w:val="28"/>
              </w:rPr>
              <w:t xml:space="preserve">- работа с сайтом </w:t>
            </w:r>
            <w:proofErr w:type="spellStart"/>
            <w:r>
              <w:rPr>
                <w:szCs w:val="28"/>
              </w:rPr>
              <w:t>Финуниверситета</w:t>
            </w:r>
            <w:proofErr w:type="spellEnd"/>
            <w:r>
              <w:rPr>
                <w:szCs w:val="28"/>
              </w:rPr>
              <w:t>;</w:t>
            </w:r>
          </w:p>
          <w:p w14:paraId="44F7435B" w14:textId="77777777" w:rsidR="00F21E37" w:rsidRDefault="00E12944" w:rsidP="00AA7016">
            <w:pPr>
              <w:jc w:val="both"/>
              <w:rPr>
                <w:szCs w:val="28"/>
              </w:rPr>
            </w:pPr>
            <w:r>
              <w:rPr>
                <w:szCs w:val="28"/>
              </w:rPr>
              <w:t>- подготовка к участию в групповой дискуссии</w:t>
            </w:r>
          </w:p>
        </w:tc>
      </w:tr>
      <w:tr w:rsidR="00F21E37" w14:paraId="738AF11C" w14:textId="77777777" w:rsidTr="007E0301">
        <w:tc>
          <w:tcPr>
            <w:tcW w:w="2552" w:type="dxa"/>
            <w:shd w:val="clear" w:color="auto" w:fill="auto"/>
          </w:tcPr>
          <w:p w14:paraId="1F6A1E19" w14:textId="77777777" w:rsidR="00AA7016" w:rsidRDefault="00E12944">
            <w:pPr>
              <w:rPr>
                <w:rFonts w:eastAsia="SimSun"/>
                <w:color w:val="000000"/>
                <w:lang w:eastAsia="zh-CN" w:bidi="ar"/>
              </w:rPr>
            </w:pPr>
            <w:r w:rsidRPr="004A014F">
              <w:rPr>
                <w:rFonts w:eastAsia="SimSun"/>
                <w:color w:val="000000"/>
                <w:lang w:eastAsia="zh-CN" w:bidi="ar"/>
              </w:rPr>
              <w:t xml:space="preserve">Тема 6. </w:t>
            </w:r>
          </w:p>
          <w:p w14:paraId="0FF6A592" w14:textId="7D9A3181" w:rsidR="00F21E37" w:rsidRDefault="00E12944">
            <w:r w:rsidRPr="004A014F">
              <w:rPr>
                <w:rFonts w:eastAsia="SimSun"/>
                <w:color w:val="000000"/>
                <w:lang w:eastAsia="zh-CN" w:bidi="ar"/>
              </w:rPr>
              <w:t xml:space="preserve">Психологи- </w:t>
            </w:r>
          </w:p>
          <w:p w14:paraId="043A7A81" w14:textId="77777777" w:rsidR="00F21E37" w:rsidRDefault="00E12944">
            <w:proofErr w:type="spellStart"/>
            <w:r w:rsidRPr="004A014F">
              <w:rPr>
                <w:rFonts w:eastAsia="SimSun"/>
                <w:color w:val="000000"/>
                <w:lang w:eastAsia="zh-CN" w:bidi="ar"/>
              </w:rPr>
              <w:t>ческое</w:t>
            </w:r>
            <w:proofErr w:type="spellEnd"/>
            <w:r w:rsidRPr="004A014F">
              <w:rPr>
                <w:rFonts w:eastAsia="SimSun"/>
                <w:color w:val="000000"/>
                <w:lang w:eastAsia="zh-CN" w:bidi="ar"/>
              </w:rPr>
              <w:t xml:space="preserve"> </w:t>
            </w:r>
            <w:proofErr w:type="spellStart"/>
            <w:r w:rsidRPr="004A014F">
              <w:rPr>
                <w:rFonts w:eastAsia="SimSun"/>
                <w:color w:val="000000"/>
                <w:lang w:eastAsia="zh-CN" w:bidi="ar"/>
              </w:rPr>
              <w:t>сопровожде</w:t>
            </w:r>
            <w:proofErr w:type="spellEnd"/>
            <w:r w:rsidRPr="004A014F">
              <w:rPr>
                <w:rFonts w:eastAsia="SimSun"/>
                <w:color w:val="000000"/>
                <w:lang w:eastAsia="zh-CN" w:bidi="ar"/>
              </w:rPr>
              <w:t xml:space="preserve">- </w:t>
            </w:r>
          </w:p>
          <w:p w14:paraId="527A5DA3" w14:textId="77777777" w:rsidR="00F21E37" w:rsidRDefault="00E12944">
            <w:proofErr w:type="spellStart"/>
            <w:r w:rsidRPr="004A014F">
              <w:rPr>
                <w:rFonts w:eastAsia="SimSun"/>
                <w:color w:val="000000"/>
                <w:lang w:eastAsia="zh-CN" w:bidi="ar"/>
              </w:rPr>
              <w:t>ние</w:t>
            </w:r>
            <w:proofErr w:type="spellEnd"/>
            <w:r w:rsidRPr="004A014F">
              <w:rPr>
                <w:rFonts w:eastAsia="SimSun"/>
                <w:color w:val="000000"/>
                <w:lang w:eastAsia="zh-CN" w:bidi="ar"/>
              </w:rPr>
              <w:t xml:space="preserve"> в Финансовом </w:t>
            </w:r>
          </w:p>
          <w:p w14:paraId="3B670796" w14:textId="77777777" w:rsidR="00F21E37" w:rsidRDefault="00E12944">
            <w:r w:rsidRPr="00572306">
              <w:rPr>
                <w:rFonts w:eastAsia="SimSun"/>
                <w:color w:val="000000"/>
                <w:lang w:eastAsia="zh-CN" w:bidi="ar"/>
              </w:rPr>
              <w:t>Университете</w:t>
            </w:r>
          </w:p>
          <w:p w14:paraId="7A9AE95E" w14:textId="77777777" w:rsidR="00F21E37" w:rsidRDefault="00F21E37">
            <w:pPr>
              <w:rPr>
                <w:color w:val="000000" w:themeColor="text1"/>
              </w:rPr>
            </w:pPr>
          </w:p>
        </w:tc>
        <w:tc>
          <w:tcPr>
            <w:tcW w:w="4820" w:type="dxa"/>
            <w:shd w:val="clear" w:color="auto" w:fill="auto"/>
          </w:tcPr>
          <w:p w14:paraId="729614F5" w14:textId="1F10346E" w:rsidR="00F21E37" w:rsidRPr="00AA7016" w:rsidRDefault="00AA7016" w:rsidP="00AA7016">
            <w:pPr>
              <w:jc w:val="both"/>
            </w:pPr>
            <w:r>
              <w:rPr>
                <w:rFonts w:eastAsia="SimSun"/>
                <w:color w:val="000000"/>
                <w:lang w:eastAsia="zh-CN" w:bidi="ar"/>
              </w:rPr>
              <w:t>1.Направления и продолжитель</w:t>
            </w:r>
            <w:r w:rsidR="00E12944" w:rsidRPr="004A014F">
              <w:rPr>
                <w:rFonts w:eastAsia="SimSun"/>
                <w:color w:val="000000"/>
                <w:lang w:eastAsia="zh-CN" w:bidi="ar"/>
              </w:rPr>
              <w:t xml:space="preserve">ность работы с психологом. </w:t>
            </w:r>
          </w:p>
          <w:p w14:paraId="02AEFB6F" w14:textId="26F7FEC9" w:rsidR="00F21E37" w:rsidRDefault="00AA7016" w:rsidP="00AA7016">
            <w:pPr>
              <w:jc w:val="both"/>
            </w:pPr>
            <w:r>
              <w:rPr>
                <w:rFonts w:eastAsia="SimSun"/>
                <w:color w:val="000000"/>
                <w:lang w:eastAsia="zh-CN" w:bidi="ar"/>
              </w:rPr>
              <w:t>2.</w:t>
            </w:r>
            <w:r w:rsidR="00E12944" w:rsidRPr="004A014F">
              <w:rPr>
                <w:rFonts w:eastAsia="SimSun"/>
                <w:color w:val="000000"/>
                <w:lang w:eastAsia="zh-CN" w:bidi="ar"/>
              </w:rPr>
              <w:t xml:space="preserve">Индивидуальные психологические консультации. </w:t>
            </w:r>
          </w:p>
          <w:p w14:paraId="6111E7E7" w14:textId="238EA8B1" w:rsidR="00F21E37" w:rsidRDefault="00AA7016" w:rsidP="00AA7016">
            <w:pPr>
              <w:jc w:val="both"/>
            </w:pPr>
            <w:r>
              <w:rPr>
                <w:rFonts w:eastAsia="SimSun"/>
                <w:color w:val="000000"/>
                <w:lang w:eastAsia="zh-CN" w:bidi="ar"/>
              </w:rPr>
              <w:t>3.</w:t>
            </w:r>
            <w:r w:rsidR="00E12944" w:rsidRPr="004A014F">
              <w:rPr>
                <w:rFonts w:eastAsia="SimSun"/>
                <w:color w:val="000000"/>
                <w:lang w:eastAsia="zh-CN" w:bidi="ar"/>
              </w:rPr>
              <w:t>Групповая психологическая работа: тренинги, тран</w:t>
            </w:r>
            <w:r>
              <w:rPr>
                <w:rFonts w:eastAsia="SimSun"/>
                <w:color w:val="000000"/>
                <w:lang w:eastAsia="zh-CN" w:bidi="ar"/>
              </w:rPr>
              <w:t>сформационные игры, дискуссион</w:t>
            </w:r>
            <w:r w:rsidR="00E12944" w:rsidRPr="00AA7016">
              <w:rPr>
                <w:rFonts w:eastAsia="SimSun"/>
                <w:color w:val="000000"/>
                <w:lang w:eastAsia="zh-CN" w:bidi="ar"/>
              </w:rPr>
              <w:t>ный клуб.</w:t>
            </w:r>
          </w:p>
        </w:tc>
        <w:tc>
          <w:tcPr>
            <w:tcW w:w="2835" w:type="dxa"/>
          </w:tcPr>
          <w:p w14:paraId="06FA6708" w14:textId="77777777" w:rsidR="00F21E37" w:rsidRDefault="00E12944" w:rsidP="00AA7016">
            <w:pPr>
              <w:jc w:val="both"/>
              <w:rPr>
                <w:szCs w:val="28"/>
              </w:rPr>
            </w:pPr>
            <w:r>
              <w:rPr>
                <w:szCs w:val="28"/>
              </w:rPr>
              <w:t xml:space="preserve">работа с конспектом лекции; </w:t>
            </w:r>
          </w:p>
          <w:p w14:paraId="4F4F56C7" w14:textId="77777777" w:rsidR="00F21E37" w:rsidRDefault="00E12944" w:rsidP="00AA7016">
            <w:pPr>
              <w:jc w:val="both"/>
              <w:rPr>
                <w:szCs w:val="28"/>
              </w:rPr>
            </w:pPr>
            <w:r>
              <w:rPr>
                <w:szCs w:val="28"/>
              </w:rPr>
              <w:t>- посещение психологической службы;</w:t>
            </w:r>
          </w:p>
          <w:p w14:paraId="31C0E4F7" w14:textId="77777777" w:rsidR="00F21E37" w:rsidRDefault="00E12944" w:rsidP="00AA7016">
            <w:pPr>
              <w:jc w:val="both"/>
              <w:rPr>
                <w:szCs w:val="28"/>
              </w:rPr>
            </w:pPr>
            <w:r>
              <w:rPr>
                <w:szCs w:val="28"/>
              </w:rPr>
              <w:t xml:space="preserve">- работа с сайтом </w:t>
            </w:r>
            <w:proofErr w:type="spellStart"/>
            <w:r>
              <w:rPr>
                <w:szCs w:val="28"/>
              </w:rPr>
              <w:t>Финуниверситета</w:t>
            </w:r>
            <w:proofErr w:type="spellEnd"/>
            <w:r>
              <w:rPr>
                <w:szCs w:val="28"/>
              </w:rPr>
              <w:t>;</w:t>
            </w:r>
          </w:p>
          <w:p w14:paraId="501C94F2" w14:textId="77777777" w:rsidR="00F21E37" w:rsidRDefault="00E12944" w:rsidP="00AA7016">
            <w:pPr>
              <w:jc w:val="both"/>
              <w:rPr>
                <w:szCs w:val="28"/>
              </w:rPr>
            </w:pPr>
            <w:r>
              <w:rPr>
                <w:szCs w:val="28"/>
              </w:rPr>
              <w:t>- подготовка к участию в групповой дискуссии</w:t>
            </w:r>
          </w:p>
        </w:tc>
      </w:tr>
      <w:tr w:rsidR="00F21E37" w14:paraId="3946822B" w14:textId="77777777" w:rsidTr="007E0301">
        <w:tc>
          <w:tcPr>
            <w:tcW w:w="2552" w:type="dxa"/>
            <w:shd w:val="clear" w:color="auto" w:fill="auto"/>
          </w:tcPr>
          <w:p w14:paraId="726E890D" w14:textId="77777777" w:rsidR="00AA7016" w:rsidRDefault="00E12944">
            <w:pPr>
              <w:rPr>
                <w:color w:val="000000" w:themeColor="text1"/>
              </w:rPr>
            </w:pPr>
            <w:r>
              <w:rPr>
                <w:color w:val="000000" w:themeColor="text1"/>
              </w:rPr>
              <w:t xml:space="preserve">Тема </w:t>
            </w:r>
            <w:r>
              <w:rPr>
                <w:color w:val="000000" w:themeColor="text1"/>
                <w:lang w:val="en-US"/>
              </w:rPr>
              <w:t>7</w:t>
            </w:r>
            <w:r>
              <w:rPr>
                <w:color w:val="000000" w:themeColor="text1"/>
              </w:rPr>
              <w:t xml:space="preserve">. </w:t>
            </w:r>
          </w:p>
          <w:p w14:paraId="3450C046" w14:textId="195BD106" w:rsidR="00F21E37" w:rsidRDefault="00E12944">
            <w:pPr>
              <w:rPr>
                <w:color w:val="000000" w:themeColor="text1"/>
              </w:rPr>
            </w:pPr>
            <w:r>
              <w:rPr>
                <w:color w:val="000000" w:themeColor="text1"/>
              </w:rPr>
              <w:t>История Финансового университета</w:t>
            </w:r>
          </w:p>
          <w:p w14:paraId="18ED1613" w14:textId="77777777" w:rsidR="00F21E37" w:rsidRDefault="00F21E37">
            <w:pPr>
              <w:pStyle w:val="34"/>
              <w:spacing w:after="0"/>
              <w:rPr>
                <w:bCs/>
                <w:sz w:val="24"/>
                <w:szCs w:val="24"/>
              </w:rPr>
            </w:pPr>
          </w:p>
        </w:tc>
        <w:tc>
          <w:tcPr>
            <w:tcW w:w="4820" w:type="dxa"/>
            <w:shd w:val="clear" w:color="auto" w:fill="auto"/>
          </w:tcPr>
          <w:p w14:paraId="5A7485CE" w14:textId="424A8DA1"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hAnsi="Times New Roman"/>
                <w:sz w:val="24"/>
                <w:szCs w:val="24"/>
                <w:lang w:val="ru-RU" w:eastAsia="ru-RU"/>
              </w:rPr>
              <w:t>1.</w:t>
            </w:r>
            <w:r w:rsidR="00E12944">
              <w:rPr>
                <w:rFonts w:ascii="Times New Roman" w:hAnsi="Times New Roman"/>
                <w:sz w:val="24"/>
                <w:szCs w:val="24"/>
                <w:lang w:val="ru-RU" w:eastAsia="ru-RU"/>
              </w:rPr>
              <w:t xml:space="preserve">Основные этапы развития </w:t>
            </w:r>
            <w:r w:rsidR="00E12944">
              <w:rPr>
                <w:rFonts w:ascii="Times New Roman" w:hAnsi="Times New Roman"/>
                <w:sz w:val="24"/>
                <w:szCs w:val="24"/>
                <w:lang w:eastAsia="ru-RU"/>
              </w:rPr>
              <w:t xml:space="preserve">Финансового университета. </w:t>
            </w:r>
          </w:p>
          <w:p w14:paraId="433E24CD" w14:textId="37682E41"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2.</w:t>
            </w:r>
            <w:r w:rsidR="00E12944">
              <w:rPr>
                <w:rFonts w:ascii="Times New Roman" w:hAnsi="Times New Roman"/>
                <w:sz w:val="24"/>
                <w:szCs w:val="24"/>
                <w:lang w:eastAsia="ru-RU"/>
              </w:rPr>
              <w:t>Выдающиеся выпускники Финансового университета.</w:t>
            </w:r>
          </w:p>
          <w:p w14:paraId="421694B4" w14:textId="30A90519"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t>3.</w:t>
            </w:r>
            <w:r w:rsidR="00E12944">
              <w:rPr>
                <w:rFonts w:ascii="Times New Roman" w:hAnsi="Times New Roman"/>
                <w:sz w:val="24"/>
                <w:szCs w:val="24"/>
                <w:lang w:eastAsia="ru-RU"/>
              </w:rPr>
              <w:t>Вклад Финансового университета в развитие российского государства.</w:t>
            </w:r>
          </w:p>
          <w:p w14:paraId="77539B1F" w14:textId="1205AA4E" w:rsidR="00F21E37" w:rsidRDefault="00AA7016" w:rsidP="00AA7016">
            <w:pPr>
              <w:pStyle w:val="afe"/>
              <w:suppressAutoHyphens w:val="0"/>
              <w:spacing w:after="0" w:line="240" w:lineRule="auto"/>
              <w:ind w:left="32"/>
              <w:contextualSpacing/>
              <w:jc w:val="both"/>
              <w:rPr>
                <w:rFonts w:ascii="Times New Roman" w:hAnsi="Times New Roman"/>
                <w:sz w:val="24"/>
                <w:szCs w:val="24"/>
                <w:lang w:eastAsia="ru-RU"/>
              </w:rPr>
            </w:pPr>
            <w:r>
              <w:rPr>
                <w:rFonts w:ascii="Times New Roman" w:eastAsiaTheme="minorEastAsia" w:hAnsi="Times New Roman" w:hint="eastAsia"/>
                <w:sz w:val="24"/>
                <w:szCs w:val="24"/>
                <w:lang w:eastAsia="zh-CN"/>
              </w:rPr>
              <w:lastRenderedPageBreak/>
              <w:t>4.</w:t>
            </w:r>
            <w:r w:rsidR="00E12944">
              <w:rPr>
                <w:rFonts w:ascii="Times New Roman" w:hAnsi="Times New Roman"/>
                <w:sz w:val="24"/>
                <w:szCs w:val="24"/>
                <w:lang w:eastAsia="ru-RU"/>
              </w:rPr>
              <w:t xml:space="preserve">История </w:t>
            </w:r>
            <w:r w:rsidR="00E12944">
              <w:rPr>
                <w:rFonts w:ascii="Times New Roman" w:hAnsi="Times New Roman"/>
                <w:sz w:val="24"/>
                <w:szCs w:val="24"/>
                <w:lang w:val="ru-RU" w:eastAsia="ru-RU"/>
              </w:rPr>
              <w:t>и з</w:t>
            </w:r>
            <w:r w:rsidR="00E12944">
              <w:rPr>
                <w:rFonts w:ascii="Times New Roman" w:hAnsi="Times New Roman"/>
                <w:sz w:val="24"/>
                <w:szCs w:val="24"/>
                <w:lang w:eastAsia="ru-RU"/>
              </w:rPr>
              <w:t>начимые достижения Факультета информационных</w:t>
            </w:r>
            <w:r w:rsidR="00E12944" w:rsidRPr="004A014F">
              <w:rPr>
                <w:rFonts w:ascii="Times New Roman" w:hAnsi="Times New Roman"/>
                <w:sz w:val="24"/>
                <w:szCs w:val="24"/>
                <w:lang w:val="ru-RU" w:eastAsia="ru-RU"/>
              </w:rPr>
              <w:t xml:space="preserve"> технологий и анализа больших данных</w:t>
            </w:r>
            <w:r w:rsidR="00E12944">
              <w:rPr>
                <w:rFonts w:ascii="Times New Roman" w:hAnsi="Times New Roman"/>
                <w:sz w:val="24"/>
                <w:szCs w:val="24"/>
                <w:lang w:eastAsia="ru-RU"/>
              </w:rPr>
              <w:t>.</w:t>
            </w:r>
          </w:p>
        </w:tc>
        <w:tc>
          <w:tcPr>
            <w:tcW w:w="2835" w:type="dxa"/>
          </w:tcPr>
          <w:p w14:paraId="5D72FD61" w14:textId="77777777" w:rsidR="00F21E37" w:rsidRDefault="00E12944" w:rsidP="00AA7016">
            <w:pPr>
              <w:jc w:val="both"/>
              <w:rPr>
                <w:szCs w:val="28"/>
              </w:rPr>
            </w:pPr>
            <w:r>
              <w:rPr>
                <w:szCs w:val="28"/>
              </w:rPr>
              <w:lastRenderedPageBreak/>
              <w:t xml:space="preserve">- посещение музея </w:t>
            </w:r>
            <w:proofErr w:type="spellStart"/>
            <w:r>
              <w:rPr>
                <w:szCs w:val="28"/>
              </w:rPr>
              <w:t>Финуниверситета</w:t>
            </w:r>
            <w:proofErr w:type="spellEnd"/>
            <w:r>
              <w:rPr>
                <w:szCs w:val="28"/>
              </w:rPr>
              <w:t>;</w:t>
            </w:r>
          </w:p>
          <w:p w14:paraId="1F6F5BAA" w14:textId="77777777" w:rsidR="00F21E37" w:rsidRDefault="00E12944" w:rsidP="00AA7016">
            <w:pPr>
              <w:jc w:val="both"/>
              <w:rPr>
                <w:szCs w:val="28"/>
              </w:rPr>
            </w:pPr>
            <w:r>
              <w:rPr>
                <w:szCs w:val="28"/>
              </w:rPr>
              <w:t xml:space="preserve">- работа с сайтом </w:t>
            </w:r>
            <w:proofErr w:type="spellStart"/>
            <w:r>
              <w:rPr>
                <w:szCs w:val="28"/>
              </w:rPr>
              <w:t>Финуниверситета</w:t>
            </w:r>
            <w:proofErr w:type="spellEnd"/>
            <w:r>
              <w:rPr>
                <w:szCs w:val="28"/>
              </w:rPr>
              <w:t>;</w:t>
            </w:r>
          </w:p>
          <w:p w14:paraId="0E1C520B" w14:textId="77777777" w:rsidR="00F21E37" w:rsidRDefault="00E12944" w:rsidP="00AA7016">
            <w:pPr>
              <w:jc w:val="both"/>
              <w:rPr>
                <w:szCs w:val="28"/>
              </w:rPr>
            </w:pPr>
            <w:r>
              <w:rPr>
                <w:szCs w:val="28"/>
              </w:rPr>
              <w:t xml:space="preserve">- просмотр фильма по истории </w:t>
            </w:r>
            <w:proofErr w:type="spellStart"/>
            <w:r>
              <w:rPr>
                <w:szCs w:val="28"/>
              </w:rPr>
              <w:t>Финуниверситета</w:t>
            </w:r>
            <w:proofErr w:type="spellEnd"/>
            <w:r>
              <w:rPr>
                <w:szCs w:val="28"/>
              </w:rPr>
              <w:t>;</w:t>
            </w:r>
          </w:p>
          <w:p w14:paraId="6F8415D5" w14:textId="77777777" w:rsidR="00F21E37" w:rsidRDefault="00E12944" w:rsidP="00AA7016">
            <w:pPr>
              <w:jc w:val="both"/>
              <w:rPr>
                <w:szCs w:val="28"/>
              </w:rPr>
            </w:pPr>
            <w:r>
              <w:rPr>
                <w:szCs w:val="28"/>
              </w:rPr>
              <w:lastRenderedPageBreak/>
              <w:t>- подготовка к участию в групповой дискуссии</w:t>
            </w:r>
          </w:p>
        </w:tc>
      </w:tr>
    </w:tbl>
    <w:p w14:paraId="60FC73C6" w14:textId="77777777" w:rsidR="00F21E37" w:rsidRDefault="00F21E37">
      <w:pPr>
        <w:tabs>
          <w:tab w:val="right" w:pos="9072"/>
        </w:tabs>
        <w:suppressAutoHyphens/>
        <w:spacing w:line="360" w:lineRule="auto"/>
        <w:jc w:val="both"/>
        <w:outlineLvl w:val="3"/>
        <w:rPr>
          <w:rFonts w:eastAsia="Calibri"/>
          <w:b/>
          <w:sz w:val="28"/>
          <w:szCs w:val="28"/>
          <w:lang w:eastAsia="ar-SA"/>
        </w:rPr>
      </w:pPr>
    </w:p>
    <w:p w14:paraId="4FF2700F" w14:textId="77777777" w:rsidR="00F21E37" w:rsidRDefault="00E12944">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14:paraId="22C1D654" w14:textId="77777777" w:rsidR="00F21E37" w:rsidRDefault="00E12944">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14:paraId="0148170E" w14:textId="77777777" w:rsidR="00F21E37" w:rsidRDefault="00E12944" w:rsidP="002742B6">
      <w:pPr>
        <w:pStyle w:val="p27"/>
        <w:numPr>
          <w:ilvl w:val="0"/>
          <w:numId w:val="11"/>
        </w:numPr>
        <w:spacing w:before="0" w:beforeAutospacing="0" w:after="0" w:afterAutospacing="0" w:line="360" w:lineRule="auto"/>
        <w:ind w:left="714" w:hanging="357"/>
        <w:jc w:val="both"/>
        <w:rPr>
          <w:sz w:val="28"/>
          <w:szCs w:val="28"/>
        </w:rPr>
      </w:pPr>
      <w:r>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14:paraId="45A932F3" w14:textId="77777777" w:rsidR="00F21E37" w:rsidRDefault="00E12944" w:rsidP="002742B6">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14:paraId="07147D55" w14:textId="77777777" w:rsidR="00F21E37" w:rsidRDefault="00E12944" w:rsidP="002742B6">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14:paraId="3818D7C8" w14:textId="77777777" w:rsidR="00F21E37" w:rsidRDefault="00E12944" w:rsidP="002742B6">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14:paraId="2C1AEC73" w14:textId="77777777" w:rsidR="00F21E37" w:rsidRDefault="00E12944" w:rsidP="002742B6">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14:paraId="1FEDB49F" w14:textId="77777777" w:rsidR="00F21E37" w:rsidRDefault="00E12944" w:rsidP="002742B6">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6.2.2. Критерии балльной оценки различных форм текущего контроля успеваемости</w:t>
      </w:r>
    </w:p>
    <w:p w14:paraId="7D36FE1E" w14:textId="77777777" w:rsidR="00F21E37" w:rsidRDefault="00E12944" w:rsidP="002742B6">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1BFB43E" w14:textId="77777777" w:rsidR="00F21E37" w:rsidRDefault="00E12944" w:rsidP="002742B6">
      <w:pPr>
        <w:suppressAutoHyphens/>
        <w:spacing w:line="360"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14:paraId="7272855D" w14:textId="77777777" w:rsidR="00F21E37" w:rsidRDefault="00E12944" w:rsidP="002742B6">
      <w:pPr>
        <w:suppressAutoHyphens/>
        <w:spacing w:line="360" w:lineRule="auto"/>
        <w:ind w:firstLine="709"/>
        <w:jc w:val="both"/>
        <w:rPr>
          <w:rFonts w:eastAsia="Calibri"/>
          <w:sz w:val="28"/>
          <w:szCs w:val="28"/>
          <w:lang w:eastAsia="ar-SA"/>
        </w:rPr>
      </w:pPr>
      <w:r>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14:paraId="2E732EA2" w14:textId="77777777" w:rsidR="00F21E37" w:rsidRDefault="00E12944" w:rsidP="002742B6">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14:paraId="49B2C50C" w14:textId="45B0B9CC" w:rsidR="00F21E37" w:rsidRDefault="00E12944" w:rsidP="002742B6">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lastRenderedPageBreak/>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6A3E3AA5" w14:textId="2DBB1CFB" w:rsidR="00F21E37" w:rsidRDefault="00E12944">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6.2.3. </w:t>
      </w:r>
      <w:r w:rsidR="00027542">
        <w:rPr>
          <w:rFonts w:eastAsia="Calibri"/>
          <w:b/>
          <w:sz w:val="28"/>
          <w:szCs w:val="28"/>
          <w:lang w:eastAsia="ar-SA"/>
        </w:rPr>
        <w:t>Примерное р</w:t>
      </w:r>
      <w:r>
        <w:rPr>
          <w:rFonts w:eastAsia="Calibri"/>
          <w:b/>
          <w:sz w:val="28"/>
          <w:szCs w:val="28"/>
          <w:lang w:eastAsia="ar-SA"/>
        </w:rPr>
        <w:t>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4910"/>
        <w:gridCol w:w="2339"/>
        <w:gridCol w:w="1362"/>
      </w:tblGrid>
      <w:tr w:rsidR="00F21E37" w14:paraId="51CEF2F5" w14:textId="77777777">
        <w:tc>
          <w:tcPr>
            <w:tcW w:w="634" w:type="dxa"/>
          </w:tcPr>
          <w:p w14:paraId="705CAB3F"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14:paraId="2E2291E4" w14:textId="77777777" w:rsidR="00F21E37" w:rsidRDefault="00F21E37">
            <w:pPr>
              <w:suppressAutoHyphens/>
              <w:rPr>
                <w:rFonts w:eastAsia="Calibri"/>
                <w:color w:val="000000"/>
                <w:sz w:val="28"/>
                <w:szCs w:val="28"/>
                <w:lang w:eastAsia="ar-SA"/>
              </w:rPr>
            </w:pPr>
          </w:p>
        </w:tc>
        <w:tc>
          <w:tcPr>
            <w:tcW w:w="2410" w:type="dxa"/>
          </w:tcPr>
          <w:p w14:paraId="7F4390FF"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14:paraId="5E1E772D"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Баллы</w:t>
            </w:r>
          </w:p>
        </w:tc>
      </w:tr>
      <w:tr w:rsidR="00F21E37" w14:paraId="2DDC5409" w14:textId="77777777">
        <w:tc>
          <w:tcPr>
            <w:tcW w:w="634" w:type="dxa"/>
          </w:tcPr>
          <w:p w14:paraId="0B4B7347"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14:paraId="68922F3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Работа в семестре</w:t>
            </w:r>
          </w:p>
          <w:p w14:paraId="4B29B183"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Посещение лекций</w:t>
            </w:r>
          </w:p>
          <w:p w14:paraId="198BBD58"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Посещение семинаров</w:t>
            </w:r>
          </w:p>
          <w:p w14:paraId="20EB88C6"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14:paraId="06EAE96D"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Работа (активность) на семинарах</w:t>
            </w:r>
          </w:p>
          <w:p w14:paraId="0FCC9DDE" w14:textId="77777777" w:rsidR="00D901A4" w:rsidRDefault="00D901A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Выполнение задания по темам, отведенным на самостоятельное изучение</w:t>
            </w:r>
          </w:p>
          <w:p w14:paraId="78DAAFE3"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14:paraId="789A9CC2" w14:textId="77777777" w:rsidR="00F21E37" w:rsidRDefault="00F21E37">
            <w:pPr>
              <w:suppressAutoHyphens/>
              <w:rPr>
                <w:rFonts w:eastAsia="Calibri"/>
                <w:color w:val="000000"/>
                <w:sz w:val="28"/>
                <w:szCs w:val="28"/>
                <w:lang w:eastAsia="ar-SA"/>
              </w:rPr>
            </w:pPr>
          </w:p>
          <w:p w14:paraId="5E7CC412" w14:textId="453B1898" w:rsidR="00F21E37" w:rsidRDefault="00027542">
            <w:pPr>
              <w:suppressAutoHyphens/>
              <w:rPr>
                <w:rFonts w:eastAsia="Calibri"/>
                <w:color w:val="000000"/>
                <w:sz w:val="28"/>
                <w:szCs w:val="28"/>
                <w:lang w:eastAsia="ar-SA"/>
              </w:rPr>
            </w:pPr>
            <w:r>
              <w:rPr>
                <w:rFonts w:eastAsia="Calibri"/>
                <w:color w:val="000000"/>
                <w:sz w:val="28"/>
                <w:szCs w:val="28"/>
                <w:lang w:eastAsia="ar-SA"/>
              </w:rPr>
              <w:t>10</w:t>
            </w:r>
            <w:r w:rsidR="00E12944">
              <w:rPr>
                <w:rFonts w:eastAsia="Calibri"/>
                <w:color w:val="000000"/>
                <w:sz w:val="28"/>
                <w:szCs w:val="28"/>
                <w:lang w:eastAsia="ar-SA"/>
              </w:rPr>
              <w:t xml:space="preserve"> баллов</w:t>
            </w:r>
          </w:p>
          <w:p w14:paraId="4C2F617D" w14:textId="14092621" w:rsidR="00F21E37" w:rsidRDefault="00F21E37">
            <w:pPr>
              <w:suppressAutoHyphens/>
              <w:rPr>
                <w:rFonts w:eastAsia="Calibri"/>
                <w:color w:val="000000"/>
                <w:sz w:val="28"/>
                <w:szCs w:val="28"/>
                <w:lang w:eastAsia="ar-SA"/>
              </w:rPr>
            </w:pPr>
          </w:p>
          <w:p w14:paraId="3E088E83" w14:textId="77777777" w:rsidR="00027542" w:rsidRDefault="00027542">
            <w:pPr>
              <w:suppressAutoHyphens/>
              <w:rPr>
                <w:rFonts w:eastAsia="Calibri"/>
                <w:color w:val="000000"/>
                <w:sz w:val="28"/>
                <w:szCs w:val="28"/>
                <w:lang w:eastAsia="ar-SA"/>
              </w:rPr>
            </w:pPr>
          </w:p>
          <w:p w14:paraId="50BBDDA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10 баллов</w:t>
            </w:r>
          </w:p>
          <w:p w14:paraId="52329F4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5 баллов</w:t>
            </w:r>
          </w:p>
          <w:p w14:paraId="7B14C080" w14:textId="4D33F6AD" w:rsidR="00F21E37" w:rsidRDefault="00E12944">
            <w:pPr>
              <w:suppressAutoHyphens/>
              <w:rPr>
                <w:rFonts w:eastAsia="Calibri"/>
                <w:color w:val="000000"/>
                <w:sz w:val="28"/>
                <w:szCs w:val="28"/>
                <w:lang w:eastAsia="ar-SA"/>
              </w:rPr>
            </w:pPr>
            <w:r>
              <w:rPr>
                <w:rFonts w:eastAsia="Calibri"/>
                <w:color w:val="000000"/>
                <w:sz w:val="28"/>
                <w:szCs w:val="28"/>
                <w:lang w:eastAsia="ar-SA"/>
              </w:rPr>
              <w:t>до 10 баллов</w:t>
            </w:r>
          </w:p>
          <w:p w14:paraId="5D8B24C3" w14:textId="3A09BA18" w:rsidR="00D901A4" w:rsidRDefault="00D901A4">
            <w:pPr>
              <w:suppressAutoHyphens/>
              <w:rPr>
                <w:rFonts w:eastAsia="Calibri"/>
                <w:color w:val="000000"/>
                <w:sz w:val="28"/>
                <w:szCs w:val="28"/>
                <w:lang w:eastAsia="ar-SA"/>
              </w:rPr>
            </w:pPr>
          </w:p>
          <w:p w14:paraId="2234FE91" w14:textId="77777777" w:rsidR="00D901A4" w:rsidRDefault="00D901A4">
            <w:pPr>
              <w:suppressAutoHyphens/>
              <w:rPr>
                <w:rFonts w:eastAsia="Calibri"/>
                <w:color w:val="000000"/>
                <w:sz w:val="28"/>
                <w:szCs w:val="28"/>
                <w:lang w:eastAsia="ar-SA"/>
              </w:rPr>
            </w:pPr>
          </w:p>
          <w:p w14:paraId="6629F5AB"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14:paraId="72C29508" w14:textId="77777777" w:rsidR="00F21E37" w:rsidRDefault="00F21E37">
            <w:pPr>
              <w:suppressAutoHyphens/>
              <w:rPr>
                <w:rFonts w:eastAsia="Calibri"/>
                <w:color w:val="000000"/>
                <w:sz w:val="28"/>
                <w:szCs w:val="28"/>
                <w:lang w:eastAsia="ar-SA"/>
              </w:rPr>
            </w:pPr>
          </w:p>
        </w:tc>
      </w:tr>
      <w:tr w:rsidR="00F21E37" w14:paraId="088AA28B" w14:textId="77777777">
        <w:tc>
          <w:tcPr>
            <w:tcW w:w="634" w:type="dxa"/>
          </w:tcPr>
          <w:p w14:paraId="7890A81F" w14:textId="77777777" w:rsidR="00F21E37" w:rsidRDefault="00F21E37">
            <w:pPr>
              <w:suppressAutoHyphens/>
              <w:spacing w:line="360" w:lineRule="auto"/>
              <w:rPr>
                <w:rFonts w:eastAsia="Calibri"/>
                <w:color w:val="000000"/>
                <w:sz w:val="28"/>
                <w:szCs w:val="28"/>
                <w:lang w:eastAsia="ar-SA"/>
              </w:rPr>
            </w:pPr>
          </w:p>
        </w:tc>
        <w:tc>
          <w:tcPr>
            <w:tcW w:w="5036" w:type="dxa"/>
          </w:tcPr>
          <w:p w14:paraId="608E98B5"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14:paraId="598543E0" w14:textId="77777777" w:rsidR="00F21E37" w:rsidRDefault="00F21E37">
            <w:pPr>
              <w:suppressAutoHyphens/>
              <w:rPr>
                <w:rFonts w:eastAsia="Calibri"/>
                <w:color w:val="000000"/>
                <w:sz w:val="28"/>
                <w:szCs w:val="28"/>
                <w:lang w:eastAsia="ar-SA"/>
              </w:rPr>
            </w:pPr>
          </w:p>
        </w:tc>
        <w:tc>
          <w:tcPr>
            <w:tcW w:w="1383" w:type="dxa"/>
          </w:tcPr>
          <w:p w14:paraId="6889C655"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40</w:t>
            </w:r>
          </w:p>
        </w:tc>
      </w:tr>
      <w:tr w:rsidR="00F21E37" w14:paraId="7B1BF81C" w14:textId="77777777">
        <w:tc>
          <w:tcPr>
            <w:tcW w:w="634" w:type="dxa"/>
          </w:tcPr>
          <w:p w14:paraId="498A650B"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14:paraId="5D5339D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14:paraId="5CDE43E5" w14:textId="77777777" w:rsidR="00F21E37" w:rsidRDefault="00F21E37">
            <w:pPr>
              <w:suppressAutoHyphens/>
              <w:rPr>
                <w:rFonts w:eastAsia="Calibri"/>
                <w:color w:val="000000"/>
                <w:sz w:val="28"/>
                <w:szCs w:val="28"/>
                <w:lang w:eastAsia="ar-SA"/>
              </w:rPr>
            </w:pPr>
          </w:p>
        </w:tc>
        <w:tc>
          <w:tcPr>
            <w:tcW w:w="1383" w:type="dxa"/>
          </w:tcPr>
          <w:p w14:paraId="55DF85C7"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60</w:t>
            </w:r>
          </w:p>
        </w:tc>
      </w:tr>
      <w:tr w:rsidR="00F21E37" w14:paraId="12157CFF" w14:textId="77777777">
        <w:tc>
          <w:tcPr>
            <w:tcW w:w="634" w:type="dxa"/>
          </w:tcPr>
          <w:p w14:paraId="7B0A3BAF"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14:paraId="52A0AFF8"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14:paraId="798B9F9F" w14:textId="77777777" w:rsidR="00F21E37" w:rsidRDefault="00F21E37">
            <w:pPr>
              <w:suppressAutoHyphens/>
              <w:rPr>
                <w:rFonts w:eastAsia="Calibri"/>
                <w:color w:val="000000"/>
                <w:sz w:val="28"/>
                <w:szCs w:val="28"/>
                <w:lang w:eastAsia="ar-SA"/>
              </w:rPr>
            </w:pPr>
          </w:p>
        </w:tc>
        <w:tc>
          <w:tcPr>
            <w:tcW w:w="1383" w:type="dxa"/>
          </w:tcPr>
          <w:p w14:paraId="7C77917E"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100</w:t>
            </w:r>
          </w:p>
        </w:tc>
      </w:tr>
    </w:tbl>
    <w:p w14:paraId="1FD5FB47" w14:textId="51A48F69" w:rsidR="00F21E37" w:rsidRDefault="00F21E37" w:rsidP="00811073">
      <w:pPr>
        <w:suppressAutoHyphens/>
        <w:spacing w:line="360" w:lineRule="auto"/>
        <w:rPr>
          <w:rFonts w:eastAsia="Calibri"/>
          <w:color w:val="000000"/>
          <w:sz w:val="28"/>
          <w:szCs w:val="28"/>
          <w:lang w:eastAsia="ar-SA"/>
        </w:rPr>
      </w:pPr>
    </w:p>
    <w:p w14:paraId="6F158FB5" w14:textId="77777777" w:rsidR="00F21E37" w:rsidRDefault="00E12944">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t xml:space="preserve">7. </w:t>
      </w:r>
      <w:bookmarkStart w:id="29" w:name="_Toc505176234"/>
      <w:bookmarkStart w:id="30" w:name="_Toc516230310"/>
      <w:bookmarkStart w:id="31" w:name="_Toc516155136"/>
      <w:bookmarkStart w:id="32" w:name="_Toc516153783"/>
      <w:bookmarkStart w:id="33" w:name="_Toc516155762"/>
      <w:bookmarkStart w:id="34" w:name="_Toc516155814"/>
      <w:bookmarkStart w:id="35" w:name="_Toc516149308"/>
      <w:r>
        <w:rPr>
          <w:rFonts w:eastAsia="Calibri"/>
          <w:b/>
          <w:color w:val="000000"/>
          <w:sz w:val="28"/>
          <w:szCs w:val="28"/>
          <w:lang w:eastAsia="ar-SA"/>
        </w:rPr>
        <w:t>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14:paraId="3EFF0846" w14:textId="4678AF97" w:rsidR="00F21E37" w:rsidRPr="002742B6" w:rsidRDefault="00E12944" w:rsidP="002742B6">
      <w:pPr>
        <w:tabs>
          <w:tab w:val="left" w:pos="-180"/>
        </w:tabs>
        <w:suppressAutoHyphens/>
        <w:spacing w:line="360" w:lineRule="auto"/>
        <w:ind w:right="68" w:firstLine="720"/>
        <w:jc w:val="both"/>
        <w:rPr>
          <w:rFonts w:eastAsia="Times New Roman"/>
          <w:b/>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742B6">
        <w:rPr>
          <w:rFonts w:eastAsia="Calibri" w:cs="Calibri"/>
          <w:b/>
          <w:color w:val="000000"/>
          <w:sz w:val="28"/>
          <w:szCs w:val="28"/>
        </w:rPr>
        <w:t>2</w:t>
      </w:r>
      <w:r w:rsidR="002742B6" w:rsidRPr="002742B6">
        <w:rPr>
          <w:rFonts w:eastAsia="Calibri" w:cs="Calibri"/>
          <w:b/>
          <w:color w:val="000000"/>
          <w:sz w:val="28"/>
          <w:szCs w:val="28"/>
        </w:rPr>
        <w:t>.</w:t>
      </w:r>
      <w:r w:rsidRPr="002742B6">
        <w:rPr>
          <w:rFonts w:eastAsia="Calibri" w:cs="Calibri"/>
          <w:b/>
          <w:color w:val="000000"/>
          <w:sz w:val="28"/>
          <w:szCs w:val="28"/>
        </w:rPr>
        <w:t xml:space="preserve"> </w:t>
      </w:r>
      <w:r w:rsidRPr="002742B6">
        <w:rPr>
          <w:rFonts w:eastAsia="Calibri" w:cs="Calibri"/>
          <w:b/>
          <w:iCs/>
          <w:color w:val="000000"/>
          <w:sz w:val="28"/>
          <w:szCs w:val="28"/>
        </w:rPr>
        <w:t xml:space="preserve">«Перечень планируемых результатов освоения образовательной программы </w:t>
      </w:r>
      <w:r w:rsidR="005E33DA" w:rsidRPr="002742B6">
        <w:rPr>
          <w:rFonts w:eastAsia="Calibri" w:cs="Calibri"/>
          <w:b/>
          <w:iCs/>
          <w:color w:val="000000"/>
          <w:sz w:val="28"/>
          <w:szCs w:val="28"/>
        </w:rPr>
        <w:t xml:space="preserve">(перечень компетенций) </w:t>
      </w:r>
      <w:r w:rsidRPr="002742B6">
        <w:rPr>
          <w:rFonts w:eastAsia="Calibri" w:cs="Calibri"/>
          <w:b/>
          <w:iCs/>
          <w:color w:val="000000"/>
          <w:sz w:val="28"/>
          <w:szCs w:val="28"/>
        </w:rPr>
        <w:t>с указанием индикаторов их достижения и планируемых результатов обучения по дисциплине».</w:t>
      </w:r>
      <w:r w:rsidRPr="002742B6">
        <w:rPr>
          <w:rFonts w:eastAsia="Times New Roman"/>
          <w:b/>
          <w:sz w:val="28"/>
          <w:szCs w:val="28"/>
        </w:rPr>
        <w:t xml:space="preserve"> </w:t>
      </w:r>
    </w:p>
    <w:p w14:paraId="7B7E75F6" w14:textId="3CD09F6D" w:rsidR="007E0301" w:rsidRDefault="00E12944" w:rsidP="00AA7016">
      <w:pPr>
        <w:jc w:val="center"/>
        <w:rPr>
          <w:rFonts w:eastAsia="Calibri"/>
          <w:b/>
          <w:color w:val="000000"/>
          <w:sz w:val="28"/>
          <w:szCs w:val="28"/>
        </w:rPr>
      </w:pPr>
      <w:r w:rsidRPr="002742B6">
        <w:rPr>
          <w:rFonts w:eastAsia="Calibri"/>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28"/>
        <w:tblW w:w="9634" w:type="dxa"/>
        <w:tblLayout w:type="fixed"/>
        <w:tblLook w:val="04A0" w:firstRow="1" w:lastRow="0" w:firstColumn="1" w:lastColumn="0" w:noHBand="0" w:noVBand="1"/>
      </w:tblPr>
      <w:tblGrid>
        <w:gridCol w:w="2020"/>
        <w:gridCol w:w="2370"/>
        <w:gridCol w:w="2506"/>
        <w:gridCol w:w="2732"/>
        <w:gridCol w:w="6"/>
      </w:tblGrid>
      <w:tr w:rsidR="00F21E37" w:rsidRPr="0024545A" w14:paraId="1D85EA29" w14:textId="77777777" w:rsidTr="001E72F9">
        <w:trPr>
          <w:gridAfter w:val="1"/>
          <w:wAfter w:w="6" w:type="dxa"/>
        </w:trPr>
        <w:tc>
          <w:tcPr>
            <w:tcW w:w="2020" w:type="dxa"/>
          </w:tcPr>
          <w:p w14:paraId="6D1EDD18" w14:textId="77777777" w:rsidR="00F21E37" w:rsidRPr="0024545A" w:rsidRDefault="00E12944">
            <w:pPr>
              <w:autoSpaceDE w:val="0"/>
              <w:autoSpaceDN w:val="0"/>
              <w:adjustRightInd w:val="0"/>
              <w:jc w:val="center"/>
              <w:rPr>
                <w:rFonts w:ascii="Times New Roman" w:eastAsiaTheme="minorHAnsi" w:hAnsi="Times New Roman"/>
                <w:b/>
                <w:bCs/>
                <w:lang w:eastAsia="en-US"/>
              </w:rPr>
            </w:pPr>
            <w:r w:rsidRPr="0024545A">
              <w:rPr>
                <w:rFonts w:ascii="Times New Roman" w:eastAsiaTheme="minorHAnsi" w:hAnsi="Times New Roman"/>
                <w:b/>
                <w:bCs/>
                <w:lang w:eastAsia="en-US"/>
              </w:rPr>
              <w:t>Наименование компетенции</w:t>
            </w:r>
          </w:p>
        </w:tc>
        <w:tc>
          <w:tcPr>
            <w:tcW w:w="2370" w:type="dxa"/>
          </w:tcPr>
          <w:p w14:paraId="5414C872" w14:textId="77777777" w:rsidR="00F21E37" w:rsidRPr="0024545A" w:rsidRDefault="00E12944">
            <w:pPr>
              <w:autoSpaceDE w:val="0"/>
              <w:autoSpaceDN w:val="0"/>
              <w:adjustRightInd w:val="0"/>
              <w:jc w:val="center"/>
              <w:rPr>
                <w:rFonts w:ascii="Times New Roman" w:eastAsiaTheme="minorHAnsi" w:hAnsi="Times New Roman"/>
                <w:b/>
                <w:bCs/>
                <w:lang w:eastAsia="en-US"/>
              </w:rPr>
            </w:pPr>
            <w:r w:rsidRPr="0024545A">
              <w:rPr>
                <w:rFonts w:ascii="Times New Roman" w:eastAsiaTheme="minorHAnsi" w:hAnsi="Times New Roman"/>
                <w:b/>
                <w:bCs/>
                <w:lang w:eastAsia="en-US"/>
              </w:rPr>
              <w:t>Наименование индикаторов достижения компетенции</w:t>
            </w:r>
          </w:p>
        </w:tc>
        <w:tc>
          <w:tcPr>
            <w:tcW w:w="2506" w:type="dxa"/>
          </w:tcPr>
          <w:p w14:paraId="3C5A9874" w14:textId="77777777" w:rsidR="00F21E37" w:rsidRPr="0024545A" w:rsidRDefault="00E12944">
            <w:pPr>
              <w:autoSpaceDE w:val="0"/>
              <w:autoSpaceDN w:val="0"/>
              <w:adjustRightInd w:val="0"/>
              <w:jc w:val="center"/>
              <w:rPr>
                <w:rFonts w:ascii="Times New Roman" w:eastAsiaTheme="minorHAnsi" w:hAnsi="Times New Roman"/>
                <w:b/>
                <w:bCs/>
                <w:lang w:eastAsia="en-US"/>
              </w:rPr>
            </w:pPr>
            <w:r w:rsidRPr="0024545A">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732" w:type="dxa"/>
          </w:tcPr>
          <w:p w14:paraId="7A976836" w14:textId="77777777" w:rsidR="00F21E37" w:rsidRPr="008E166C" w:rsidRDefault="00E12944">
            <w:pPr>
              <w:autoSpaceDE w:val="0"/>
              <w:autoSpaceDN w:val="0"/>
              <w:adjustRightInd w:val="0"/>
              <w:jc w:val="center"/>
              <w:rPr>
                <w:rFonts w:ascii="Times New Roman" w:eastAsiaTheme="minorHAnsi" w:hAnsi="Times New Roman"/>
                <w:b/>
                <w:bCs/>
                <w:lang w:eastAsia="en-US"/>
              </w:rPr>
            </w:pPr>
            <w:r w:rsidRPr="008E166C">
              <w:rPr>
                <w:rFonts w:ascii="Times New Roman" w:eastAsiaTheme="minorHAnsi" w:hAnsi="Times New Roman"/>
                <w:b/>
                <w:bCs/>
                <w:lang w:eastAsia="en-US"/>
              </w:rPr>
              <w:t>Типовые контрольные задания</w:t>
            </w:r>
          </w:p>
        </w:tc>
      </w:tr>
      <w:tr w:rsidR="00F379FA" w:rsidRPr="0024545A" w14:paraId="4C913D8A" w14:textId="77777777" w:rsidTr="001E72F9">
        <w:trPr>
          <w:gridAfter w:val="1"/>
          <w:wAfter w:w="6" w:type="dxa"/>
          <w:trHeight w:val="1198"/>
        </w:trPr>
        <w:tc>
          <w:tcPr>
            <w:tcW w:w="2020" w:type="dxa"/>
            <w:vMerge w:val="restart"/>
          </w:tcPr>
          <w:p w14:paraId="3574FB31" w14:textId="752E840D" w:rsidR="00F379FA" w:rsidRPr="0024545A" w:rsidRDefault="00F379FA" w:rsidP="00F379FA">
            <w:pPr>
              <w:rPr>
                <w:rFonts w:ascii="Times New Roman" w:eastAsia="Calibri" w:hAnsi="Times New Roman"/>
                <w:b/>
                <w:color w:val="000000"/>
              </w:rPr>
            </w:pPr>
            <w:r>
              <w:rPr>
                <w:rFonts w:ascii="Times New Roman" w:eastAsia="Calibri" w:hAnsi="Times New Roman"/>
                <w:b/>
                <w:color w:val="000000"/>
              </w:rPr>
              <w:lastRenderedPageBreak/>
              <w:t>УК-1</w:t>
            </w:r>
            <w:r w:rsidRPr="0024545A">
              <w:rPr>
                <w:rFonts w:ascii="Times New Roman" w:hAnsi="Times New Roman"/>
              </w:rPr>
              <w:t xml:space="preserve"> </w:t>
            </w:r>
            <w:r w:rsidRPr="00F379FA">
              <w:rPr>
                <w:rFonts w:ascii="Times New Roman" w:eastAsia="Times New Roman" w:hAnsi="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p w14:paraId="63D54789" w14:textId="79D11B8C" w:rsidR="00F379FA" w:rsidRPr="0024545A" w:rsidRDefault="00F379FA" w:rsidP="00F379FA">
            <w:pPr>
              <w:rPr>
                <w:rFonts w:ascii="Times New Roman" w:eastAsiaTheme="minorHAnsi" w:hAnsi="Times New Roman"/>
                <w:b/>
                <w:bCs/>
                <w:lang w:eastAsia="en-US"/>
              </w:rPr>
            </w:pPr>
          </w:p>
        </w:tc>
        <w:tc>
          <w:tcPr>
            <w:tcW w:w="2370" w:type="dxa"/>
          </w:tcPr>
          <w:p w14:paraId="6AD82610" w14:textId="1D5228DF" w:rsidR="00F379FA" w:rsidRPr="00F379FA" w:rsidRDefault="00F379FA" w:rsidP="00F379FA">
            <w:pPr>
              <w:widowControl w:val="0"/>
              <w:shd w:val="clear" w:color="auto" w:fill="FFFFFF"/>
              <w:jc w:val="both"/>
              <w:rPr>
                <w:rFonts w:ascii="Times New Roman" w:eastAsia="Times New Roman" w:hAnsi="Times New Roman"/>
              </w:rPr>
            </w:pPr>
            <w:r w:rsidRPr="00F379FA">
              <w:rPr>
                <w:rFonts w:ascii="Times New Roman" w:eastAsia="Times New Roman" w:hAnsi="Times New Roman"/>
                <w:color w:val="000000"/>
              </w:rPr>
              <w:t>1</w:t>
            </w:r>
            <w:r w:rsidR="002742B6">
              <w:rPr>
                <w:rFonts w:ascii="Times New Roman" w:eastAsia="Times New Roman" w:hAnsi="Times New Roman"/>
                <w:color w:val="000000"/>
              </w:rPr>
              <w:t>.</w:t>
            </w:r>
            <w:r w:rsidRPr="00F379FA">
              <w:rPr>
                <w:rFonts w:ascii="Times New Roman" w:eastAsia="Times New Roman" w:hAnsi="Times New Roman"/>
              </w:rPr>
              <w:t xml:space="preserve">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8265094" w14:textId="36005449" w:rsidR="00F379FA" w:rsidRPr="00F379FA" w:rsidRDefault="00F379FA" w:rsidP="00F379FA">
            <w:pPr>
              <w:rPr>
                <w:rFonts w:ascii="Times New Roman" w:eastAsiaTheme="minorHAnsi" w:hAnsi="Times New Roman"/>
                <w:b/>
                <w:bCs/>
                <w:lang w:eastAsia="en-US"/>
              </w:rPr>
            </w:pPr>
          </w:p>
        </w:tc>
        <w:tc>
          <w:tcPr>
            <w:tcW w:w="2506" w:type="dxa"/>
          </w:tcPr>
          <w:p w14:paraId="04A8ADC6" w14:textId="7931425A" w:rsidR="00F379FA" w:rsidRPr="008E166C" w:rsidRDefault="00236671" w:rsidP="00F379FA">
            <w:pPr>
              <w:widowControl w:val="0"/>
              <w:tabs>
                <w:tab w:val="left" w:pos="540"/>
              </w:tabs>
              <w:autoSpaceDE w:val="0"/>
              <w:autoSpaceDN w:val="0"/>
              <w:adjustRightInd w:val="0"/>
              <w:contextualSpacing/>
              <w:rPr>
                <w:rFonts w:ascii="Times New Roman" w:eastAsia="Calibri" w:hAnsi="Times New Roman"/>
              </w:rPr>
            </w:pPr>
            <w:r>
              <w:rPr>
                <w:rFonts w:ascii="Times New Roman" w:hAnsi="Times New Roman"/>
                <w:b/>
              </w:rPr>
              <w:t>Знать</w:t>
            </w:r>
            <w:r w:rsidR="00F379FA" w:rsidRPr="008E166C">
              <w:rPr>
                <w:rFonts w:ascii="Times New Roman" w:hAnsi="Times New Roman"/>
              </w:rPr>
              <w:t xml:space="preserve"> </w:t>
            </w:r>
            <w:r w:rsidR="00F379FA" w:rsidRPr="008E166C">
              <w:rPr>
                <w:rFonts w:ascii="Times New Roman" w:eastAsia="Calibri" w:hAnsi="Times New Roman"/>
                <w:lang w:eastAsia="zh-CN"/>
              </w:rPr>
              <w:t xml:space="preserve">основные нормативные </w:t>
            </w:r>
          </w:p>
          <w:p w14:paraId="561F44FE" w14:textId="0D5CC400" w:rsidR="00F379FA" w:rsidRPr="008E166C" w:rsidRDefault="00F379FA" w:rsidP="00F379FA">
            <w:pPr>
              <w:widowControl w:val="0"/>
              <w:shd w:val="clear" w:color="auto" w:fill="FFFFFF"/>
              <w:contextualSpacing/>
              <w:jc w:val="both"/>
              <w:rPr>
                <w:rFonts w:ascii="Times New Roman" w:hAnsi="Times New Roman"/>
              </w:rPr>
            </w:pPr>
            <w:r w:rsidRPr="008E166C">
              <w:rPr>
                <w:rFonts w:ascii="Times New Roman" w:eastAsia="Calibri" w:hAnsi="Times New Roman"/>
                <w:lang w:eastAsia="zh-CN"/>
              </w:rPr>
              <w:t xml:space="preserve">акты </w:t>
            </w:r>
            <w:proofErr w:type="spellStart"/>
            <w:r w:rsidRPr="008E166C">
              <w:rPr>
                <w:rFonts w:ascii="Times New Roman" w:eastAsia="Calibri" w:hAnsi="Times New Roman"/>
                <w:lang w:eastAsia="zh-CN"/>
              </w:rPr>
              <w:t>Финуниверситета</w:t>
            </w:r>
            <w:proofErr w:type="spellEnd"/>
            <w:r w:rsidRPr="008E166C">
              <w:rPr>
                <w:rFonts w:ascii="Times New Roman" w:eastAsia="Calibri" w:hAnsi="Times New Roman"/>
                <w:lang w:eastAsia="zh-CN"/>
              </w:rPr>
              <w:t xml:space="preserve">, в том числе содержащие </w:t>
            </w:r>
          </w:p>
          <w:p w14:paraId="533EE3D7" w14:textId="38125921" w:rsidR="00F379FA" w:rsidRPr="007E0301" w:rsidRDefault="00F379FA" w:rsidP="007E0301">
            <w:pPr>
              <w:widowControl w:val="0"/>
              <w:tabs>
                <w:tab w:val="left" w:pos="540"/>
              </w:tabs>
              <w:autoSpaceDE w:val="0"/>
              <w:autoSpaceDN w:val="0"/>
              <w:adjustRightInd w:val="0"/>
              <w:contextualSpacing/>
              <w:rPr>
                <w:rFonts w:ascii="Times New Roman" w:hAnsi="Times New Roman"/>
              </w:rPr>
            </w:pPr>
            <w:r w:rsidRPr="008E166C">
              <w:rPr>
                <w:rFonts w:ascii="Times New Roman" w:hAnsi="Times New Roman"/>
              </w:rPr>
              <w:t>основы   этики</w:t>
            </w:r>
            <w:r w:rsidR="007E0301">
              <w:rPr>
                <w:rFonts w:ascii="Times New Roman" w:hAnsi="Times New Roman"/>
              </w:rPr>
              <w:t xml:space="preserve">   и межкультурной коммуникации</w:t>
            </w:r>
          </w:p>
          <w:p w14:paraId="12854F2E" w14:textId="6425F7AF" w:rsidR="00F379FA" w:rsidRPr="008E166C" w:rsidRDefault="00236671" w:rsidP="00F379FA">
            <w:pPr>
              <w:autoSpaceDE w:val="0"/>
              <w:autoSpaceDN w:val="0"/>
              <w:adjustRightInd w:val="0"/>
              <w:rPr>
                <w:rFonts w:ascii="Times New Roman" w:eastAsiaTheme="minorHAnsi" w:hAnsi="Times New Roman"/>
                <w:b/>
                <w:bCs/>
                <w:lang w:eastAsia="en-US"/>
              </w:rPr>
            </w:pPr>
            <w:r>
              <w:rPr>
                <w:rFonts w:ascii="Times New Roman" w:hAnsi="Times New Roman"/>
                <w:b/>
              </w:rPr>
              <w:t>Уметь</w:t>
            </w:r>
            <w:r w:rsidR="00F379FA" w:rsidRPr="008E166C">
              <w:rPr>
                <w:rFonts w:ascii="Times New Roman" w:hAnsi="Times New Roman"/>
              </w:rPr>
              <w:t xml:space="preserve"> толерантно воспринимать специфику    межкультурного разнообразия  с  соблюдением этических и межкультурных норм</w:t>
            </w:r>
          </w:p>
        </w:tc>
        <w:tc>
          <w:tcPr>
            <w:tcW w:w="2732" w:type="dxa"/>
          </w:tcPr>
          <w:p w14:paraId="4CCA6124" w14:textId="4D005BCF" w:rsidR="00F379FA" w:rsidRPr="008E166C" w:rsidRDefault="00F379FA" w:rsidP="00F379FA">
            <w:pPr>
              <w:jc w:val="both"/>
              <w:rPr>
                <w:rFonts w:ascii="Times New Roman" w:hAnsi="Times New Roman"/>
                <w:shd w:val="clear" w:color="auto" w:fill="F8FAFC"/>
              </w:rPr>
            </w:pPr>
            <w:r w:rsidRPr="008E166C">
              <w:rPr>
                <w:rFonts w:ascii="Times New Roman" w:hAnsi="Times New Roman"/>
                <w:iCs/>
              </w:rPr>
              <w:t>Подготовить презентацию сво</w:t>
            </w:r>
            <w:r w:rsidR="00DE12F1">
              <w:rPr>
                <w:rFonts w:ascii="Times New Roman" w:hAnsi="Times New Roman"/>
                <w:iCs/>
              </w:rPr>
              <w:t>е</w:t>
            </w:r>
            <w:r w:rsidRPr="008E166C">
              <w:rPr>
                <w:rFonts w:ascii="Times New Roman" w:hAnsi="Times New Roman"/>
                <w:iCs/>
              </w:rPr>
              <w:t>й академической группы (групповая работа) и представьте ее на семинарском занятии</w:t>
            </w:r>
            <w:r w:rsidRPr="008E166C">
              <w:rPr>
                <w:rFonts w:ascii="Times New Roman" w:hAnsi="Times New Roman"/>
                <w:shd w:val="clear" w:color="auto" w:fill="F8FAFC"/>
              </w:rPr>
              <w:t>,</w:t>
            </w:r>
          </w:p>
          <w:p w14:paraId="0AFD9180" w14:textId="77777777" w:rsidR="00F379FA" w:rsidRPr="008E166C" w:rsidRDefault="00F379FA" w:rsidP="00F379FA">
            <w:pPr>
              <w:jc w:val="both"/>
              <w:rPr>
                <w:rFonts w:ascii="Times New Roman" w:hAnsi="Times New Roman"/>
                <w:iCs/>
              </w:rPr>
            </w:pPr>
            <w:r w:rsidRPr="008E166C">
              <w:rPr>
                <w:rFonts w:ascii="Times New Roman" w:hAnsi="Times New Roman"/>
                <w:shd w:val="clear" w:color="auto" w:fill="F8FAFC"/>
              </w:rPr>
              <w:t>толерантно воспринимая социальные, этнические, конфессиональные и культурные различия.</w:t>
            </w:r>
          </w:p>
          <w:p w14:paraId="4C9F7FBE" w14:textId="77777777" w:rsidR="00F379FA" w:rsidRPr="008E166C" w:rsidRDefault="00F379FA" w:rsidP="00F379FA">
            <w:pPr>
              <w:rPr>
                <w:rFonts w:ascii="Times New Roman" w:eastAsiaTheme="minorHAnsi" w:hAnsi="Times New Roman"/>
                <w:b/>
                <w:bCs/>
                <w:lang w:eastAsia="en-US"/>
              </w:rPr>
            </w:pPr>
          </w:p>
          <w:p w14:paraId="695A6994" w14:textId="29EA1957" w:rsidR="00F379FA" w:rsidRPr="008E166C" w:rsidRDefault="00F379FA" w:rsidP="00F379FA">
            <w:pPr>
              <w:jc w:val="both"/>
              <w:rPr>
                <w:rFonts w:ascii="Times New Roman" w:hAnsi="Times New Roman"/>
                <w:iCs/>
              </w:rPr>
            </w:pPr>
          </w:p>
        </w:tc>
      </w:tr>
      <w:tr w:rsidR="00F379FA" w:rsidRPr="0024545A" w14:paraId="1B61BB9C" w14:textId="77777777" w:rsidTr="001E72F9">
        <w:trPr>
          <w:gridAfter w:val="1"/>
          <w:wAfter w:w="6" w:type="dxa"/>
          <w:trHeight w:val="840"/>
        </w:trPr>
        <w:tc>
          <w:tcPr>
            <w:tcW w:w="2020" w:type="dxa"/>
            <w:vMerge/>
          </w:tcPr>
          <w:p w14:paraId="7AF2AAC0" w14:textId="77777777" w:rsidR="00F379FA" w:rsidRPr="0024545A" w:rsidRDefault="00F379FA" w:rsidP="00F379FA">
            <w:pPr>
              <w:rPr>
                <w:rFonts w:ascii="Times New Roman" w:eastAsia="Times New Roman" w:hAnsi="Times New Roman"/>
                <w:color w:val="000000"/>
              </w:rPr>
            </w:pPr>
          </w:p>
        </w:tc>
        <w:tc>
          <w:tcPr>
            <w:tcW w:w="2370" w:type="dxa"/>
          </w:tcPr>
          <w:p w14:paraId="0803AC6E" w14:textId="430E852A" w:rsidR="00F379FA" w:rsidRPr="00F379FA" w:rsidRDefault="002742B6" w:rsidP="00F379FA">
            <w:pPr>
              <w:widowControl w:val="0"/>
              <w:shd w:val="clear" w:color="auto" w:fill="FFFFFF"/>
              <w:jc w:val="both"/>
              <w:rPr>
                <w:rFonts w:ascii="Times New Roman" w:eastAsia="Times New Roman" w:hAnsi="Times New Roman"/>
              </w:rPr>
            </w:pPr>
            <w:r>
              <w:rPr>
                <w:rFonts w:ascii="Times New Roman" w:hAnsi="Times New Roman"/>
                <w:bCs/>
                <w:iCs/>
                <w:color w:val="000000"/>
              </w:rPr>
              <w:t>2.</w:t>
            </w:r>
            <w:r w:rsidR="00F379FA" w:rsidRPr="00F379FA">
              <w:rPr>
                <w:rFonts w:ascii="Times New Roman" w:eastAsia="Times New Roman" w:hAnsi="Times New Roman"/>
                <w:color w:val="000000"/>
              </w:rPr>
              <w:t xml:space="preserve">Использует навыки философского мышления и логики для формулировки аргументированных суждений и умозаключений </w:t>
            </w:r>
            <w:r w:rsidR="00F379FA" w:rsidRPr="00F379FA">
              <w:rPr>
                <w:rFonts w:ascii="Times New Roman" w:eastAsia="Times New Roman" w:hAnsi="Times New Roman"/>
              </w:rPr>
              <w:t>в профессиональной деятельности.</w:t>
            </w:r>
          </w:p>
          <w:p w14:paraId="0FFABC9A" w14:textId="77777777" w:rsidR="00F379FA" w:rsidRPr="00F379FA" w:rsidRDefault="00F379FA" w:rsidP="00F379FA">
            <w:pPr>
              <w:widowControl w:val="0"/>
              <w:shd w:val="clear" w:color="auto" w:fill="FFFFFF"/>
              <w:contextualSpacing/>
              <w:jc w:val="both"/>
              <w:rPr>
                <w:rFonts w:ascii="Times New Roman" w:hAnsi="Times New Roman"/>
              </w:rPr>
            </w:pPr>
          </w:p>
          <w:p w14:paraId="4A8D7CDD" w14:textId="01392316" w:rsidR="00F379FA" w:rsidRPr="00F379FA" w:rsidRDefault="00F379FA" w:rsidP="00F379FA">
            <w:pPr>
              <w:rPr>
                <w:rFonts w:ascii="Times New Roman" w:eastAsia="Times New Roman" w:hAnsi="Times New Roman"/>
                <w:color w:val="000000"/>
              </w:rPr>
            </w:pPr>
          </w:p>
        </w:tc>
        <w:tc>
          <w:tcPr>
            <w:tcW w:w="2506" w:type="dxa"/>
          </w:tcPr>
          <w:p w14:paraId="477B75A5" w14:textId="4202215E" w:rsidR="00F379FA" w:rsidRPr="0024545A" w:rsidRDefault="00236671" w:rsidP="00F379FA">
            <w:pPr>
              <w:widowControl w:val="0"/>
              <w:tabs>
                <w:tab w:val="left" w:pos="540"/>
              </w:tabs>
              <w:autoSpaceDE w:val="0"/>
              <w:autoSpaceDN w:val="0"/>
              <w:adjustRightInd w:val="0"/>
              <w:contextualSpacing/>
              <w:rPr>
                <w:rFonts w:ascii="Times New Roman" w:eastAsia="Calibri" w:hAnsi="Times New Roman"/>
              </w:rPr>
            </w:pPr>
            <w:r w:rsidRPr="00236671">
              <w:rPr>
                <w:rFonts w:ascii="Times New Roman" w:eastAsia="Calibri" w:hAnsi="Times New Roman"/>
                <w:b/>
              </w:rPr>
              <w:t>Знать</w:t>
            </w:r>
            <w:r w:rsidR="00F379FA" w:rsidRPr="00236671">
              <w:rPr>
                <w:rFonts w:ascii="Times New Roman" w:eastAsia="Calibri" w:hAnsi="Times New Roman"/>
              </w:rPr>
              <w:t xml:space="preserve"> </w:t>
            </w:r>
            <w:r w:rsidR="00F379FA" w:rsidRPr="0024545A">
              <w:rPr>
                <w:rFonts w:ascii="Times New Roman" w:eastAsia="Calibri" w:hAnsi="Times New Roman"/>
                <w:lang w:eastAsia="zh-CN"/>
              </w:rPr>
              <w:t xml:space="preserve">основные нормативные </w:t>
            </w:r>
          </w:p>
          <w:p w14:paraId="1977CAE9" w14:textId="5D550944" w:rsidR="00F379FA" w:rsidRPr="0024545A" w:rsidRDefault="00F379FA" w:rsidP="007E0301">
            <w:pPr>
              <w:widowControl w:val="0"/>
              <w:tabs>
                <w:tab w:val="left" w:pos="540"/>
              </w:tabs>
              <w:autoSpaceDE w:val="0"/>
              <w:autoSpaceDN w:val="0"/>
              <w:adjustRightInd w:val="0"/>
              <w:contextualSpacing/>
              <w:rPr>
                <w:rFonts w:ascii="Times New Roman" w:eastAsia="Calibri" w:hAnsi="Times New Roman"/>
              </w:rPr>
            </w:pPr>
            <w:r w:rsidRPr="0024545A">
              <w:rPr>
                <w:rFonts w:ascii="Times New Roman" w:eastAsia="Calibri" w:hAnsi="Times New Roman"/>
                <w:lang w:eastAsia="zh-CN"/>
              </w:rPr>
              <w:t>Акты</w:t>
            </w:r>
            <w:r>
              <w:rPr>
                <w:rFonts w:ascii="Times New Roman" w:eastAsia="Calibri" w:hAnsi="Times New Roman"/>
                <w:lang w:eastAsia="zh-CN"/>
              </w:rPr>
              <w:t xml:space="preserve"> </w:t>
            </w:r>
            <w:proofErr w:type="spellStart"/>
            <w:r w:rsidR="007E0301">
              <w:rPr>
                <w:rFonts w:ascii="Times New Roman" w:eastAsia="Calibri" w:hAnsi="Times New Roman"/>
                <w:lang w:eastAsia="zh-CN"/>
              </w:rPr>
              <w:t>Финуниверситета</w:t>
            </w:r>
            <w:proofErr w:type="spellEnd"/>
            <w:r w:rsidR="007E0301">
              <w:rPr>
                <w:rFonts w:ascii="Times New Roman" w:eastAsia="Calibri" w:hAnsi="Times New Roman"/>
                <w:lang w:eastAsia="zh-CN"/>
              </w:rPr>
              <w:t xml:space="preserve">, правила </w:t>
            </w:r>
            <w:r w:rsidR="0089432F">
              <w:rPr>
                <w:rFonts w:ascii="Times New Roman" w:eastAsia="Calibri" w:hAnsi="Times New Roman"/>
                <w:lang w:eastAsia="zh-CN"/>
              </w:rPr>
              <w:t xml:space="preserve">и </w:t>
            </w:r>
            <w:r w:rsidRPr="0024545A">
              <w:rPr>
                <w:rFonts w:ascii="Times New Roman" w:eastAsia="Calibri" w:hAnsi="Times New Roman"/>
                <w:lang w:eastAsia="zh-CN"/>
              </w:rPr>
              <w:t xml:space="preserve">нормы профессиональной деятельности </w:t>
            </w:r>
          </w:p>
          <w:p w14:paraId="37BD4D0D" w14:textId="23B01C12" w:rsidR="00F379FA" w:rsidRPr="0024545A" w:rsidRDefault="00F379FA" w:rsidP="00F379FA">
            <w:pPr>
              <w:autoSpaceDE w:val="0"/>
              <w:autoSpaceDN w:val="0"/>
              <w:adjustRightInd w:val="0"/>
              <w:rPr>
                <w:rFonts w:ascii="Times New Roman" w:eastAsiaTheme="minorHAnsi" w:hAnsi="Times New Roman"/>
                <w:b/>
                <w:bCs/>
                <w:lang w:eastAsia="en-US"/>
              </w:rPr>
            </w:pPr>
            <w:r w:rsidRPr="00236671">
              <w:rPr>
                <w:rFonts w:ascii="Times New Roman" w:eastAsia="Calibri" w:hAnsi="Times New Roman"/>
                <w:b/>
              </w:rPr>
              <w:t>Уметь</w:t>
            </w:r>
            <w:r w:rsidRPr="0024545A">
              <w:rPr>
                <w:rFonts w:ascii="Times New Roman" w:eastAsia="Calibri" w:hAnsi="Times New Roman"/>
              </w:rPr>
              <w:t xml:space="preserve"> вести переписку со студентами, преподавателями и сотрудниками деканата, используя </w:t>
            </w:r>
            <w:r w:rsidRPr="0024545A">
              <w:rPr>
                <w:rFonts w:ascii="Times New Roman" w:eastAsia="Times New Roman" w:hAnsi="Times New Roman"/>
                <w:color w:val="000000"/>
              </w:rPr>
              <w:t>официально-деловой стиль и речевой этикет</w:t>
            </w:r>
            <w:r w:rsidRPr="0024545A">
              <w:rPr>
                <w:rFonts w:ascii="Times New Roman" w:eastAsia="Calibri" w:hAnsi="Times New Roman"/>
              </w:rPr>
              <w:t>,</w:t>
            </w:r>
            <w:r w:rsidRPr="0024545A">
              <w:rPr>
                <w:rFonts w:ascii="Times New Roman" w:eastAsia="Calibri" w:hAnsi="Times New Roman"/>
                <w:lang w:eastAsia="zh-CN"/>
              </w:rPr>
              <w:t xml:space="preserve"> формулировать аргументированные и логические    суждения    и умозаключения   в   сферах профессиональной деятельности</w:t>
            </w:r>
          </w:p>
        </w:tc>
        <w:tc>
          <w:tcPr>
            <w:tcW w:w="2732" w:type="dxa"/>
          </w:tcPr>
          <w:p w14:paraId="1AC3714C" w14:textId="77777777" w:rsidR="00F379FA" w:rsidRPr="008E166C" w:rsidRDefault="00F379FA" w:rsidP="00F379FA">
            <w:pPr>
              <w:autoSpaceDE w:val="0"/>
              <w:autoSpaceDN w:val="0"/>
              <w:adjustRightInd w:val="0"/>
              <w:rPr>
                <w:rFonts w:ascii="Times New Roman" w:hAnsi="Times New Roman"/>
                <w:iCs/>
              </w:rPr>
            </w:pPr>
            <w:r w:rsidRPr="008E166C">
              <w:rPr>
                <w:rFonts w:ascii="Times New Roman" w:hAnsi="Times New Roman"/>
                <w:iCs/>
              </w:rPr>
              <w:t xml:space="preserve">Составить обзор документов </w:t>
            </w:r>
            <w:proofErr w:type="spellStart"/>
            <w:r w:rsidRPr="008E166C">
              <w:rPr>
                <w:rFonts w:ascii="Times New Roman" w:hAnsi="Times New Roman"/>
                <w:iCs/>
              </w:rPr>
              <w:t>Финуниверситета</w:t>
            </w:r>
            <w:proofErr w:type="spellEnd"/>
            <w:r w:rsidRPr="008E166C">
              <w:rPr>
                <w:rFonts w:ascii="Times New Roman" w:hAnsi="Times New Roman"/>
                <w:iCs/>
              </w:rPr>
              <w:t>, используя «Единую правовую базу» на сайте университета или методические материалы на org.fa.ru, регламентирующие правила внутреннего распорядка студента.</w:t>
            </w:r>
          </w:p>
          <w:p w14:paraId="56DE2E46" w14:textId="77777777" w:rsidR="00F379FA" w:rsidRPr="008E166C" w:rsidRDefault="00F379FA" w:rsidP="00F379FA">
            <w:pPr>
              <w:autoSpaceDE w:val="0"/>
              <w:autoSpaceDN w:val="0"/>
              <w:adjustRightInd w:val="0"/>
              <w:rPr>
                <w:rFonts w:ascii="Times New Roman" w:hAnsi="Times New Roman"/>
                <w:iCs/>
              </w:rPr>
            </w:pPr>
          </w:p>
          <w:p w14:paraId="7AB56146" w14:textId="74B2F56B" w:rsidR="00F379FA" w:rsidRPr="008E166C" w:rsidRDefault="00F379FA" w:rsidP="00F379FA">
            <w:pPr>
              <w:autoSpaceDE w:val="0"/>
              <w:autoSpaceDN w:val="0"/>
              <w:adjustRightInd w:val="0"/>
              <w:rPr>
                <w:rFonts w:ascii="Times New Roman" w:hAnsi="Times New Roman"/>
                <w:iCs/>
                <w:lang w:eastAsia="en-US"/>
              </w:rPr>
            </w:pPr>
          </w:p>
        </w:tc>
      </w:tr>
      <w:tr w:rsidR="00F379FA" w:rsidRPr="0024545A" w14:paraId="4403AB8C" w14:textId="77777777" w:rsidTr="00AA7016">
        <w:trPr>
          <w:gridAfter w:val="1"/>
          <w:wAfter w:w="6" w:type="dxa"/>
          <w:trHeight w:val="841"/>
        </w:trPr>
        <w:tc>
          <w:tcPr>
            <w:tcW w:w="2020" w:type="dxa"/>
            <w:vMerge/>
          </w:tcPr>
          <w:p w14:paraId="0F6708D8" w14:textId="77777777" w:rsidR="00F379FA" w:rsidRPr="0024545A" w:rsidRDefault="00F379FA" w:rsidP="00F379FA">
            <w:pPr>
              <w:rPr>
                <w:rFonts w:ascii="Times New Roman" w:eastAsia="Times New Roman" w:hAnsi="Times New Roman"/>
                <w:color w:val="000000"/>
              </w:rPr>
            </w:pPr>
          </w:p>
        </w:tc>
        <w:tc>
          <w:tcPr>
            <w:tcW w:w="2370" w:type="dxa"/>
          </w:tcPr>
          <w:p w14:paraId="7ECB10A5" w14:textId="317CCCEC" w:rsidR="00F379FA" w:rsidRPr="00F379FA" w:rsidRDefault="00F379FA" w:rsidP="00F379FA">
            <w:pPr>
              <w:rPr>
                <w:rFonts w:ascii="Times New Roman" w:eastAsia="Times New Roman" w:hAnsi="Times New Roman"/>
                <w:color w:val="000000"/>
              </w:rPr>
            </w:pPr>
            <w:r w:rsidRPr="00F379FA">
              <w:rPr>
                <w:rFonts w:ascii="Times New Roman" w:eastAsia="Times New Roman" w:hAnsi="Times New Roman"/>
                <w:color w:val="000000"/>
              </w:rPr>
              <w:t>3.</w:t>
            </w:r>
            <w:r w:rsidRPr="00F379FA">
              <w:rPr>
                <w:rFonts w:ascii="Times New Roman" w:hAnsi="Times New Roman"/>
              </w:rPr>
              <w:t xml:space="preserve"> </w:t>
            </w:r>
            <w:r w:rsidRPr="00F379FA">
              <w:rPr>
                <w:rFonts w:ascii="Times New Roman" w:eastAsia="Times New Roman" w:hAnsi="Times New Roman"/>
              </w:rPr>
              <w:t xml:space="preserve">Работает с различными массивами информации для выявления закономерностей функционирования человека, природы и общества в социально-историческом и </w:t>
            </w:r>
            <w:r w:rsidRPr="00F379FA">
              <w:rPr>
                <w:rFonts w:ascii="Times New Roman" w:eastAsia="Times New Roman" w:hAnsi="Times New Roman"/>
              </w:rPr>
              <w:lastRenderedPageBreak/>
              <w:t>этическом контекстах.</w:t>
            </w:r>
          </w:p>
        </w:tc>
        <w:tc>
          <w:tcPr>
            <w:tcW w:w="2506" w:type="dxa"/>
          </w:tcPr>
          <w:p w14:paraId="64734FD6" w14:textId="076ACFF9" w:rsidR="00F379FA" w:rsidRPr="0024545A" w:rsidRDefault="00236671" w:rsidP="00F379FA">
            <w:pPr>
              <w:widowControl w:val="0"/>
              <w:tabs>
                <w:tab w:val="left" w:pos="540"/>
              </w:tabs>
              <w:autoSpaceDE w:val="0"/>
              <w:autoSpaceDN w:val="0"/>
              <w:adjustRightInd w:val="0"/>
              <w:contextualSpacing/>
              <w:rPr>
                <w:rFonts w:ascii="Times New Roman" w:eastAsia="Calibri" w:hAnsi="Times New Roman"/>
              </w:rPr>
            </w:pPr>
            <w:r w:rsidRPr="00236671">
              <w:rPr>
                <w:rFonts w:ascii="Times New Roman" w:eastAsia="Calibri" w:hAnsi="Times New Roman"/>
                <w:b/>
              </w:rPr>
              <w:lastRenderedPageBreak/>
              <w:t>Знать</w:t>
            </w:r>
            <w:r w:rsidR="00F379FA" w:rsidRPr="0024545A">
              <w:rPr>
                <w:rFonts w:ascii="Times New Roman" w:eastAsia="Calibri" w:hAnsi="Times New Roman"/>
              </w:rPr>
              <w:t xml:space="preserve"> принципы и методы </w:t>
            </w:r>
            <w:r w:rsidR="007E0301">
              <w:rPr>
                <w:rFonts w:ascii="Times New Roman" w:eastAsia="Calibri" w:hAnsi="Times New Roman"/>
              </w:rPr>
              <w:t>работы с массивами информации</w:t>
            </w:r>
          </w:p>
          <w:p w14:paraId="2534FAA3" w14:textId="348E48A8" w:rsidR="00F379FA" w:rsidRPr="0024545A" w:rsidRDefault="00236671" w:rsidP="00F379FA">
            <w:pPr>
              <w:autoSpaceDE w:val="0"/>
              <w:autoSpaceDN w:val="0"/>
              <w:adjustRightInd w:val="0"/>
              <w:rPr>
                <w:rFonts w:ascii="Times New Roman" w:eastAsiaTheme="minorHAnsi" w:hAnsi="Times New Roman"/>
                <w:b/>
                <w:bCs/>
                <w:lang w:eastAsia="en-US"/>
              </w:rPr>
            </w:pPr>
            <w:r w:rsidRPr="00236671">
              <w:rPr>
                <w:rFonts w:ascii="Times New Roman" w:eastAsia="Calibri" w:hAnsi="Times New Roman"/>
                <w:b/>
              </w:rPr>
              <w:t>Уметь</w:t>
            </w:r>
            <w:r w:rsidR="00F379FA" w:rsidRPr="0024545A">
              <w:rPr>
                <w:rFonts w:ascii="Times New Roman" w:eastAsia="Calibri" w:hAnsi="Times New Roman"/>
              </w:rPr>
              <w:t xml:space="preserve"> использовать полученную   информацию в профессиональной деятельности</w:t>
            </w:r>
          </w:p>
        </w:tc>
        <w:tc>
          <w:tcPr>
            <w:tcW w:w="2732" w:type="dxa"/>
          </w:tcPr>
          <w:p w14:paraId="05C5856E" w14:textId="77777777" w:rsidR="00DE12F1" w:rsidRPr="008E166C" w:rsidRDefault="00DE12F1" w:rsidP="00DE12F1">
            <w:pPr>
              <w:jc w:val="both"/>
              <w:rPr>
                <w:rFonts w:ascii="Times New Roman" w:hAnsi="Times New Roman"/>
                <w:iCs/>
              </w:rPr>
            </w:pPr>
            <w:r w:rsidRPr="008E166C">
              <w:rPr>
                <w:rFonts w:ascii="Times New Roman" w:hAnsi="Times New Roman"/>
                <w:iCs/>
              </w:rPr>
              <w:t xml:space="preserve">Получите доступ к актуальному расписанию группы, используя сервис </w:t>
            </w:r>
            <w:proofErr w:type="spellStart"/>
            <w:r w:rsidRPr="008E166C">
              <w:rPr>
                <w:rFonts w:ascii="Times New Roman" w:hAnsi="Times New Roman"/>
                <w:iCs/>
                <w:lang w:val="en-US"/>
              </w:rPr>
              <w:t>ruz</w:t>
            </w:r>
            <w:proofErr w:type="spellEnd"/>
            <w:r w:rsidRPr="008E166C">
              <w:rPr>
                <w:rFonts w:ascii="Times New Roman" w:hAnsi="Times New Roman"/>
                <w:iCs/>
              </w:rPr>
              <w:t>.</w:t>
            </w:r>
            <w:r w:rsidRPr="008E166C">
              <w:rPr>
                <w:rFonts w:ascii="Times New Roman" w:hAnsi="Times New Roman"/>
                <w:iCs/>
                <w:lang w:val="en-US"/>
              </w:rPr>
              <w:t>fa</w:t>
            </w:r>
            <w:r w:rsidRPr="008E166C">
              <w:rPr>
                <w:rFonts w:ascii="Times New Roman" w:hAnsi="Times New Roman"/>
                <w:iCs/>
              </w:rPr>
              <w:t>.</w:t>
            </w:r>
            <w:proofErr w:type="spellStart"/>
            <w:r w:rsidRPr="008E166C">
              <w:rPr>
                <w:rFonts w:ascii="Times New Roman" w:hAnsi="Times New Roman"/>
                <w:iCs/>
                <w:lang w:val="en-US"/>
              </w:rPr>
              <w:t>ru</w:t>
            </w:r>
            <w:proofErr w:type="spellEnd"/>
            <w:r w:rsidRPr="008E166C">
              <w:rPr>
                <w:rFonts w:ascii="Times New Roman" w:hAnsi="Times New Roman"/>
                <w:iCs/>
              </w:rPr>
              <w:t>.</w:t>
            </w:r>
          </w:p>
          <w:p w14:paraId="466C4E46" w14:textId="70F02F38" w:rsidR="00F379FA" w:rsidRPr="008E166C" w:rsidRDefault="00DE12F1" w:rsidP="00DE12F1">
            <w:pPr>
              <w:rPr>
                <w:rFonts w:ascii="Times New Roman" w:hAnsi="Times New Roman"/>
                <w:iCs/>
                <w:lang w:eastAsia="en-US"/>
              </w:rPr>
            </w:pPr>
            <w:r w:rsidRPr="008E166C">
              <w:rPr>
                <w:rFonts w:ascii="Times New Roman" w:hAnsi="Times New Roman"/>
                <w:iCs/>
              </w:rPr>
              <w:t xml:space="preserve">На основе актуального расписания учебной группы, составьте недельный план выполнения самостоятельной </w:t>
            </w:r>
            <w:r w:rsidRPr="008E166C">
              <w:rPr>
                <w:rFonts w:ascii="Times New Roman" w:hAnsi="Times New Roman"/>
                <w:iCs/>
              </w:rPr>
              <w:lastRenderedPageBreak/>
              <w:t>работы по изучаемым в первом семестре дисциплинам</w:t>
            </w:r>
            <w:r>
              <w:rPr>
                <w:rFonts w:ascii="Times New Roman" w:hAnsi="Times New Roman"/>
                <w:iCs/>
              </w:rPr>
              <w:t>.</w:t>
            </w:r>
          </w:p>
        </w:tc>
      </w:tr>
      <w:tr w:rsidR="00446DCC" w:rsidRPr="0024545A" w14:paraId="6627BC0E" w14:textId="77777777" w:rsidTr="001E72F9">
        <w:trPr>
          <w:gridAfter w:val="1"/>
          <w:wAfter w:w="6" w:type="dxa"/>
          <w:trHeight w:val="1198"/>
        </w:trPr>
        <w:tc>
          <w:tcPr>
            <w:tcW w:w="2020" w:type="dxa"/>
            <w:vMerge w:val="restart"/>
          </w:tcPr>
          <w:p w14:paraId="532D633E" w14:textId="41C5C620" w:rsidR="00446DCC" w:rsidRPr="00446DCC" w:rsidRDefault="00446DCC" w:rsidP="00446DCC">
            <w:pPr>
              <w:rPr>
                <w:rFonts w:ascii="Times New Roman" w:hAnsi="Times New Roman"/>
                <w:iCs/>
                <w:color w:val="000000" w:themeColor="text1"/>
              </w:rPr>
            </w:pPr>
            <w:r w:rsidRPr="00446DCC">
              <w:rPr>
                <w:rFonts w:ascii="Times New Roman" w:hAnsi="Times New Roman"/>
                <w:iCs/>
                <w:color w:val="000000" w:themeColor="text1"/>
              </w:rPr>
              <w:lastRenderedPageBreak/>
              <w:t>УК-14</w:t>
            </w:r>
          </w:p>
          <w:p w14:paraId="407F5C43" w14:textId="50387DD9" w:rsidR="00446DCC" w:rsidRPr="00446DCC" w:rsidRDefault="00446DCC" w:rsidP="00446DCC">
            <w:pPr>
              <w:rPr>
                <w:rFonts w:ascii="Times New Roman" w:eastAsia="Times New Roman" w:hAnsi="Times New Roman"/>
                <w:strike/>
                <w:color w:val="000000" w:themeColor="text1"/>
              </w:rPr>
            </w:pPr>
            <w:r w:rsidRPr="00446DCC">
              <w:rPr>
                <w:rFonts w:ascii="Times New Roman" w:eastAsia="Times New Roman" w:hAnsi="Times New Roman"/>
                <w:color w:val="000000" w:themeColor="text1"/>
              </w:rPr>
              <w:t xml:space="preserve">Способность формировать нетерпимое отношение к </w:t>
            </w:r>
          </w:p>
          <w:p w14:paraId="33116BAC" w14:textId="4D6D2C1D" w:rsidR="00446DCC" w:rsidRPr="00446DCC" w:rsidRDefault="00446DCC" w:rsidP="00446DCC">
            <w:pPr>
              <w:rPr>
                <w:rFonts w:ascii="Times New Roman" w:eastAsia="Times New Roman" w:hAnsi="Times New Roman"/>
                <w:color w:val="000000" w:themeColor="text1"/>
              </w:rPr>
            </w:pPr>
            <w:r w:rsidRPr="00446DCC">
              <w:rPr>
                <w:rFonts w:ascii="Times New Roman" w:eastAsia="Times New Roman" w:hAnsi="Times New Roman"/>
                <w:color w:val="000000" w:themeColor="text1"/>
              </w:rPr>
              <w:t>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2370" w:type="dxa"/>
          </w:tcPr>
          <w:p w14:paraId="008120BD" w14:textId="37C422F5" w:rsidR="00446DCC" w:rsidRPr="00446DCC" w:rsidRDefault="002742B6" w:rsidP="00446DCC">
            <w:pPr>
              <w:jc w:val="both"/>
              <w:outlineLvl w:val="1"/>
              <w:rPr>
                <w:rFonts w:ascii="Times New Roman" w:eastAsia="Times New Roman" w:hAnsi="Times New Roman"/>
                <w:color w:val="000000" w:themeColor="text1"/>
              </w:rPr>
            </w:pPr>
            <w:r>
              <w:rPr>
                <w:rFonts w:ascii="Times New Roman" w:eastAsia="Times New Roman" w:hAnsi="Times New Roman"/>
                <w:color w:val="000000" w:themeColor="text1"/>
              </w:rPr>
              <w:t>1.</w:t>
            </w:r>
            <w:r w:rsidR="00446DCC" w:rsidRPr="00446DCC">
              <w:rPr>
                <w:rFonts w:ascii="Times New Roman" w:eastAsia="Times New Roman" w:hAnsi="Times New Roman"/>
                <w:color w:val="000000" w:themeColor="text1"/>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3E5C83AB" w14:textId="64ADF446" w:rsidR="00446DCC" w:rsidRPr="00446DCC" w:rsidRDefault="00446DCC" w:rsidP="00446DCC">
            <w:pPr>
              <w:rPr>
                <w:rFonts w:ascii="Times New Roman" w:eastAsia="Times New Roman" w:hAnsi="Times New Roman"/>
                <w:color w:val="000000" w:themeColor="text1"/>
              </w:rPr>
            </w:pPr>
          </w:p>
        </w:tc>
        <w:tc>
          <w:tcPr>
            <w:tcW w:w="2506" w:type="dxa"/>
            <w:shd w:val="clear" w:color="auto" w:fill="auto"/>
          </w:tcPr>
          <w:p w14:paraId="177C4713" w14:textId="77777777" w:rsidR="001A1D1C" w:rsidRPr="001A1D1C" w:rsidRDefault="001A1D1C" w:rsidP="001A1D1C">
            <w:pPr>
              <w:widowControl w:val="0"/>
              <w:tabs>
                <w:tab w:val="left" w:pos="540"/>
              </w:tabs>
              <w:autoSpaceDE w:val="0"/>
              <w:autoSpaceDN w:val="0"/>
              <w:adjustRightInd w:val="0"/>
              <w:contextualSpacing/>
              <w:jc w:val="both"/>
              <w:rPr>
                <w:rFonts w:ascii="Times New Roman" w:eastAsia="Calibri" w:hAnsi="Times New Roman"/>
              </w:rPr>
            </w:pPr>
            <w:r w:rsidRPr="001A1D1C">
              <w:rPr>
                <w:rFonts w:ascii="Times New Roman" w:eastAsia="Calibri" w:hAnsi="Times New Roman"/>
                <w:b/>
                <w:bCs/>
              </w:rPr>
              <w:t xml:space="preserve">Знать </w:t>
            </w:r>
            <w:r w:rsidRPr="001A1D1C">
              <w:rPr>
                <w:rFonts w:ascii="Times New Roman" w:hAnsi="Times New Roman"/>
                <w:color w:val="000000"/>
                <w:shd w:val="clear" w:color="auto" w:fill="FFFFFF"/>
              </w:rPr>
              <w:t xml:space="preserve">способы выявления и предотвращения коррупционных действий в своей профессиональной деятельности. </w:t>
            </w:r>
          </w:p>
          <w:p w14:paraId="7E341D52" w14:textId="021444B1" w:rsidR="00446DCC" w:rsidRPr="000858FF" w:rsidRDefault="00446DCC" w:rsidP="00446DCC">
            <w:pPr>
              <w:widowControl w:val="0"/>
              <w:tabs>
                <w:tab w:val="left" w:pos="540"/>
              </w:tabs>
              <w:autoSpaceDE w:val="0"/>
              <w:autoSpaceDN w:val="0"/>
              <w:adjustRightInd w:val="0"/>
              <w:contextualSpacing/>
              <w:rPr>
                <w:rFonts w:ascii="Times New Roman" w:eastAsia="Calibri" w:hAnsi="Times New Roman"/>
                <w:b/>
                <w:i/>
              </w:rPr>
            </w:pPr>
            <w:r w:rsidRPr="000858FF">
              <w:rPr>
                <w:rFonts w:ascii="Times New Roman" w:eastAsia="Calibri" w:hAnsi="Times New Roman"/>
                <w:b/>
                <w:bCs/>
              </w:rPr>
              <w:t xml:space="preserve">Уметь </w:t>
            </w:r>
            <w:r w:rsidRPr="000858FF">
              <w:rPr>
                <w:rFonts w:ascii="Times New Roman" w:hAnsi="Times New Roman"/>
                <w:color w:val="000000"/>
                <w:shd w:val="clear" w:color="auto" w:fill="FFFFFF"/>
              </w:rPr>
              <w:t>анализировать исторические и современные события, связанные с экстремизмом, терроризмом и коррупцией, и оценивать их последствия.</w:t>
            </w:r>
          </w:p>
        </w:tc>
        <w:tc>
          <w:tcPr>
            <w:tcW w:w="2732" w:type="dxa"/>
            <w:shd w:val="clear" w:color="auto" w:fill="auto"/>
          </w:tcPr>
          <w:p w14:paraId="5F2A7F33" w14:textId="41020C73" w:rsidR="00446DCC" w:rsidRPr="000858FF" w:rsidRDefault="00446DCC" w:rsidP="00446DCC">
            <w:pPr>
              <w:autoSpaceDE w:val="0"/>
              <w:autoSpaceDN w:val="0"/>
              <w:adjustRightInd w:val="0"/>
              <w:rPr>
                <w:rFonts w:ascii="Times New Roman" w:eastAsiaTheme="minorHAnsi" w:hAnsi="Times New Roman"/>
                <w:b/>
                <w:bCs/>
                <w:lang w:eastAsia="en-US"/>
              </w:rPr>
            </w:pPr>
            <w:r w:rsidRPr="000858FF">
              <w:rPr>
                <w:rFonts w:ascii="Times New Roman" w:eastAsia="Calibri" w:hAnsi="Times New Roman"/>
              </w:rPr>
              <w:t xml:space="preserve">На сайте </w:t>
            </w:r>
            <w:proofErr w:type="spellStart"/>
            <w:r w:rsidRPr="000858FF">
              <w:rPr>
                <w:rFonts w:ascii="Times New Roman" w:eastAsia="Calibri" w:hAnsi="Times New Roman"/>
              </w:rPr>
              <w:t>Финуниверситета</w:t>
            </w:r>
            <w:proofErr w:type="spellEnd"/>
            <w:r w:rsidRPr="000858FF">
              <w:rPr>
                <w:rFonts w:ascii="Times New Roman" w:eastAsia="Calibri" w:hAnsi="Times New Roman"/>
              </w:rPr>
              <w:t xml:space="preserve"> Вам необходимо найти документы по противодействию коррупции</w:t>
            </w:r>
          </w:p>
          <w:p w14:paraId="3055C9B4" w14:textId="392FBC9F" w:rsidR="00446DCC" w:rsidRPr="000858FF" w:rsidRDefault="00446DCC" w:rsidP="00446DCC">
            <w:pPr>
              <w:autoSpaceDE w:val="0"/>
              <w:autoSpaceDN w:val="0"/>
              <w:adjustRightInd w:val="0"/>
              <w:rPr>
                <w:rFonts w:ascii="Times New Roman" w:eastAsiaTheme="minorHAnsi" w:hAnsi="Times New Roman"/>
                <w:b/>
                <w:bCs/>
                <w:lang w:eastAsia="en-US"/>
              </w:rPr>
            </w:pPr>
          </w:p>
        </w:tc>
      </w:tr>
      <w:tr w:rsidR="00446DCC" w:rsidRPr="0024545A" w14:paraId="03779AA6" w14:textId="77777777" w:rsidTr="001E72F9">
        <w:trPr>
          <w:gridAfter w:val="1"/>
          <w:wAfter w:w="6" w:type="dxa"/>
          <w:trHeight w:val="1198"/>
        </w:trPr>
        <w:tc>
          <w:tcPr>
            <w:tcW w:w="2020" w:type="dxa"/>
            <w:vMerge/>
          </w:tcPr>
          <w:p w14:paraId="1ABF8579" w14:textId="77777777" w:rsidR="00446DCC" w:rsidRPr="00446DCC" w:rsidRDefault="00446DCC" w:rsidP="00446DCC">
            <w:pPr>
              <w:rPr>
                <w:iCs/>
                <w:color w:val="000000" w:themeColor="text1"/>
              </w:rPr>
            </w:pPr>
          </w:p>
        </w:tc>
        <w:tc>
          <w:tcPr>
            <w:tcW w:w="2370" w:type="dxa"/>
          </w:tcPr>
          <w:p w14:paraId="12E94B78" w14:textId="6C574E1F" w:rsidR="00446DCC" w:rsidRPr="00446DCC" w:rsidRDefault="002742B6" w:rsidP="00446DCC">
            <w:pPr>
              <w:jc w:val="both"/>
              <w:outlineLvl w:val="1"/>
              <w:rPr>
                <w:rFonts w:ascii="Times New Roman" w:hAnsi="Times New Roman"/>
                <w:color w:val="000000" w:themeColor="text1"/>
              </w:rPr>
            </w:pPr>
            <w:r>
              <w:rPr>
                <w:rFonts w:ascii="Times New Roman" w:hAnsi="Times New Roman"/>
                <w:color w:val="000000" w:themeColor="text1"/>
              </w:rPr>
              <w:t>2.</w:t>
            </w:r>
            <w:r w:rsidR="00446DCC" w:rsidRPr="00446DCC">
              <w:rPr>
                <w:rFonts w:ascii="Times New Roman" w:hAnsi="Times New Roman"/>
                <w:color w:val="000000" w:themeColor="text1"/>
              </w:rPr>
              <w:t>Демонстрирует знание российских духовно-нравственных ценностей, исторического опыта своей страны.</w:t>
            </w:r>
          </w:p>
          <w:p w14:paraId="40702310" w14:textId="77777777" w:rsidR="00446DCC" w:rsidRPr="00446DCC" w:rsidRDefault="00446DCC" w:rsidP="00446DCC">
            <w:pPr>
              <w:rPr>
                <w:color w:val="000000" w:themeColor="text1"/>
              </w:rPr>
            </w:pPr>
          </w:p>
        </w:tc>
        <w:tc>
          <w:tcPr>
            <w:tcW w:w="2506" w:type="dxa"/>
            <w:shd w:val="clear" w:color="auto" w:fill="auto"/>
          </w:tcPr>
          <w:p w14:paraId="5E9BE3E2" w14:textId="5B672D4B" w:rsidR="00446DCC" w:rsidRPr="000858FF" w:rsidRDefault="00236671" w:rsidP="00446DCC">
            <w:pPr>
              <w:widowControl w:val="0"/>
              <w:tabs>
                <w:tab w:val="left" w:pos="540"/>
              </w:tabs>
              <w:autoSpaceDE w:val="0"/>
              <w:autoSpaceDN w:val="0"/>
              <w:adjustRightInd w:val="0"/>
              <w:contextualSpacing/>
              <w:rPr>
                <w:rFonts w:ascii="Times New Roman" w:hAnsi="Times New Roman"/>
                <w:color w:val="000000"/>
                <w:shd w:val="clear" w:color="auto" w:fill="FFFFFF"/>
              </w:rPr>
            </w:pPr>
            <w:r>
              <w:rPr>
                <w:rFonts w:ascii="Times New Roman" w:eastAsia="Calibri" w:hAnsi="Times New Roman"/>
                <w:b/>
                <w:bCs/>
              </w:rPr>
              <w:t>Знать</w:t>
            </w:r>
            <w:r>
              <w:rPr>
                <w:rFonts w:ascii="Times New Roman" w:eastAsia="Calibri" w:hAnsi="Times New Roman"/>
                <w:b/>
                <w:bCs/>
                <w:i/>
                <w:iCs/>
              </w:rPr>
              <w:t xml:space="preserve"> </w:t>
            </w:r>
            <w:r w:rsidR="00446DCC" w:rsidRPr="000858FF">
              <w:rPr>
                <w:rFonts w:ascii="Times New Roman" w:hAnsi="Times New Roman"/>
                <w:color w:val="000000"/>
                <w:shd w:val="clear" w:color="auto" w:fill="FFFFFF"/>
              </w:rPr>
              <w:t>основные духовно-нравственные ценности и культурную специфику российского общества.</w:t>
            </w:r>
          </w:p>
          <w:p w14:paraId="28FDE7D1" w14:textId="1D07EEED" w:rsidR="00446DCC" w:rsidRPr="000858FF" w:rsidRDefault="00236671" w:rsidP="00446DCC">
            <w:pPr>
              <w:widowControl w:val="0"/>
              <w:tabs>
                <w:tab w:val="left" w:pos="540"/>
              </w:tabs>
              <w:autoSpaceDE w:val="0"/>
              <w:autoSpaceDN w:val="0"/>
              <w:adjustRightInd w:val="0"/>
              <w:contextualSpacing/>
              <w:rPr>
                <w:rFonts w:ascii="Times New Roman" w:eastAsia="Calibri" w:hAnsi="Times New Roman"/>
                <w:b/>
                <w:bCs/>
                <w:i/>
                <w:iCs/>
                <w:strike/>
              </w:rPr>
            </w:pPr>
            <w:r>
              <w:rPr>
                <w:rFonts w:ascii="Times New Roman" w:hAnsi="Times New Roman"/>
                <w:b/>
                <w:bCs/>
                <w:color w:val="000000"/>
                <w:shd w:val="clear" w:color="auto" w:fill="FFFFFF"/>
              </w:rPr>
              <w:t xml:space="preserve">Уметь </w:t>
            </w:r>
            <w:r w:rsidR="00446DCC" w:rsidRPr="000858FF">
              <w:rPr>
                <w:rFonts w:ascii="Times New Roman" w:hAnsi="Times New Roman"/>
                <w:color w:val="000000"/>
                <w:shd w:val="clear" w:color="auto" w:fill="FFFFFF"/>
              </w:rPr>
              <w:t>анализировать исторические события и периоды, которые оказали влияние на формирование духовно-нравственных ценностей в России.</w:t>
            </w:r>
          </w:p>
        </w:tc>
        <w:tc>
          <w:tcPr>
            <w:tcW w:w="2732" w:type="dxa"/>
            <w:shd w:val="clear" w:color="auto" w:fill="auto"/>
          </w:tcPr>
          <w:p w14:paraId="2FB30FF3" w14:textId="4C2C6EEB" w:rsidR="00446DCC" w:rsidRPr="000858FF" w:rsidRDefault="00446DCC" w:rsidP="00446DCC">
            <w:pPr>
              <w:autoSpaceDE w:val="0"/>
              <w:autoSpaceDN w:val="0"/>
              <w:adjustRightInd w:val="0"/>
              <w:rPr>
                <w:rFonts w:ascii="Times New Roman" w:eastAsia="Calibri" w:hAnsi="Times New Roman"/>
                <w:strike/>
              </w:rPr>
            </w:pPr>
            <w:r w:rsidRPr="000858FF">
              <w:rPr>
                <w:rFonts w:ascii="Times New Roman" w:hAnsi="Times New Roman"/>
                <w:color w:val="000000"/>
                <w:shd w:val="clear" w:color="auto" w:fill="FFFFFF"/>
              </w:rPr>
              <w:t>Проанализируйте исторические события, которые стали причиной возникновения экстремизма и терроризма в России. Определите, какие духовно-нравственные ценности были нарушены в процессе этих событий, и как это отразилось на формировании общественного мнения и поведении людей в России.</w:t>
            </w:r>
          </w:p>
        </w:tc>
      </w:tr>
      <w:tr w:rsidR="00446DCC" w:rsidRPr="0024545A" w14:paraId="6DD8D7CC" w14:textId="77777777" w:rsidTr="001E72F9">
        <w:trPr>
          <w:gridAfter w:val="1"/>
          <w:wAfter w:w="6" w:type="dxa"/>
          <w:trHeight w:val="1198"/>
        </w:trPr>
        <w:tc>
          <w:tcPr>
            <w:tcW w:w="2020" w:type="dxa"/>
            <w:vMerge/>
          </w:tcPr>
          <w:p w14:paraId="7ABE0C4E" w14:textId="77777777" w:rsidR="00446DCC" w:rsidRPr="00446DCC" w:rsidRDefault="00446DCC" w:rsidP="00446DCC">
            <w:pPr>
              <w:rPr>
                <w:iCs/>
                <w:color w:val="000000" w:themeColor="text1"/>
              </w:rPr>
            </w:pPr>
          </w:p>
        </w:tc>
        <w:tc>
          <w:tcPr>
            <w:tcW w:w="2370" w:type="dxa"/>
          </w:tcPr>
          <w:p w14:paraId="67EB020C" w14:textId="556DAE70" w:rsidR="00446DCC" w:rsidRPr="00446DCC" w:rsidRDefault="00446DCC" w:rsidP="00446DCC">
            <w:pPr>
              <w:rPr>
                <w:color w:val="000000" w:themeColor="text1"/>
              </w:rPr>
            </w:pPr>
            <w:r w:rsidRPr="00446DCC">
              <w:rPr>
                <w:rFonts w:ascii="Times New Roman" w:hAnsi="Times New Roman"/>
                <w:color w:val="000000" w:themeColor="text1"/>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506" w:type="dxa"/>
          </w:tcPr>
          <w:p w14:paraId="2AF8A68F" w14:textId="77777777" w:rsidR="00446DCC" w:rsidRPr="000858FF" w:rsidRDefault="00446DCC" w:rsidP="00446DCC">
            <w:pPr>
              <w:widowControl w:val="0"/>
              <w:tabs>
                <w:tab w:val="left" w:pos="540"/>
              </w:tabs>
              <w:autoSpaceDE w:val="0"/>
              <w:autoSpaceDN w:val="0"/>
              <w:adjustRightInd w:val="0"/>
              <w:contextualSpacing/>
              <w:rPr>
                <w:rFonts w:ascii="Times New Roman" w:hAnsi="Times New Roman"/>
                <w:color w:val="000000"/>
                <w:shd w:val="clear" w:color="auto" w:fill="FFFFFF"/>
              </w:rPr>
            </w:pPr>
            <w:r w:rsidRPr="000858FF">
              <w:rPr>
                <w:rFonts w:ascii="Times New Roman" w:hAnsi="Times New Roman"/>
                <w:b/>
                <w:bCs/>
                <w:color w:val="000000"/>
                <w:shd w:val="clear" w:color="auto" w:fill="FFFFFF"/>
              </w:rPr>
              <w:t>Знать</w:t>
            </w:r>
            <w:r w:rsidRPr="000858FF">
              <w:rPr>
                <w:rFonts w:ascii="Times New Roman" w:hAnsi="Times New Roman"/>
                <w:color w:val="000000"/>
                <w:shd w:val="clear" w:color="auto" w:fill="FFFFFF"/>
              </w:rPr>
              <w:t xml:space="preserve"> основные причины и факторы, оказывающие влияние на развитие экстремизма, терроризма, коррупции и фальсификации истории. </w:t>
            </w:r>
          </w:p>
          <w:p w14:paraId="3DBA6DFC" w14:textId="201A7605" w:rsidR="00446DCC" w:rsidRPr="000858FF" w:rsidRDefault="00446DCC" w:rsidP="00446DCC">
            <w:pPr>
              <w:widowControl w:val="0"/>
              <w:tabs>
                <w:tab w:val="left" w:pos="540"/>
              </w:tabs>
              <w:autoSpaceDE w:val="0"/>
              <w:autoSpaceDN w:val="0"/>
              <w:adjustRightInd w:val="0"/>
              <w:contextualSpacing/>
              <w:rPr>
                <w:rFonts w:ascii="Times New Roman" w:eastAsia="Calibri" w:hAnsi="Times New Roman"/>
                <w:b/>
                <w:bCs/>
                <w:i/>
                <w:iCs/>
                <w:strike/>
              </w:rPr>
            </w:pPr>
            <w:r w:rsidRPr="000858FF">
              <w:rPr>
                <w:rFonts w:ascii="Times New Roman" w:hAnsi="Times New Roman"/>
                <w:b/>
                <w:bCs/>
                <w:color w:val="000000"/>
                <w:shd w:val="clear" w:color="auto" w:fill="FFFFFF"/>
              </w:rPr>
              <w:t>Уметь</w:t>
            </w:r>
            <w:r w:rsidRPr="000858FF">
              <w:rPr>
                <w:rFonts w:ascii="Times New Roman" w:hAnsi="Times New Roman"/>
                <w:color w:val="000000"/>
                <w:shd w:val="clear" w:color="auto" w:fill="FFFFFF"/>
              </w:rPr>
              <w:t xml:space="preserve"> анализировать события и ситуации, связанные с экстремизмом, терроризмом, коррупцией и фальсификацией </w:t>
            </w:r>
            <w:r w:rsidRPr="000858FF">
              <w:rPr>
                <w:rFonts w:ascii="Times New Roman" w:hAnsi="Times New Roman"/>
                <w:color w:val="000000"/>
                <w:shd w:val="clear" w:color="auto" w:fill="FFFFFF"/>
              </w:rPr>
              <w:lastRenderedPageBreak/>
              <w:t>истории с учетом исторического опыта своей страны и мировой истории в целом.</w:t>
            </w:r>
          </w:p>
        </w:tc>
        <w:tc>
          <w:tcPr>
            <w:tcW w:w="2732" w:type="dxa"/>
          </w:tcPr>
          <w:p w14:paraId="341A3E67" w14:textId="23201F4C" w:rsidR="00446DCC" w:rsidRPr="000858FF" w:rsidRDefault="00BC61A8" w:rsidP="00446DCC">
            <w:pPr>
              <w:autoSpaceDE w:val="0"/>
              <w:autoSpaceDN w:val="0"/>
              <w:adjustRightInd w:val="0"/>
              <w:rPr>
                <w:rFonts w:ascii="Times New Roman" w:eastAsia="Calibri" w:hAnsi="Times New Roman"/>
                <w:strike/>
              </w:rPr>
            </w:pPr>
            <w:r w:rsidRPr="000858FF">
              <w:rPr>
                <w:rFonts w:ascii="Times New Roman" w:hAnsi="Times New Roman"/>
                <w:color w:val="000000"/>
                <w:shd w:val="clear" w:color="auto" w:fill="FFFFFF"/>
              </w:rPr>
              <w:lastRenderedPageBreak/>
              <w:t>Проанализируйте главные причины распространения коррупции в России. Сделайте выводы о том, какие меры со стороны государства, бизнеса и общества могут помочь в борьбе с этим явлением.</w:t>
            </w:r>
          </w:p>
        </w:tc>
      </w:tr>
      <w:tr w:rsidR="001E72F9" w:rsidRPr="00D608D6" w14:paraId="0695907C" w14:textId="77777777" w:rsidTr="001E72F9">
        <w:trPr>
          <w:trHeight w:val="1198"/>
        </w:trPr>
        <w:tc>
          <w:tcPr>
            <w:tcW w:w="2020" w:type="dxa"/>
          </w:tcPr>
          <w:p w14:paraId="3F534E9F" w14:textId="77777777" w:rsidR="001E72F9" w:rsidRPr="00D608D6" w:rsidRDefault="001E72F9" w:rsidP="001E72F9">
            <w:pPr>
              <w:rPr>
                <w:rFonts w:ascii="Times New Roman" w:eastAsia="Times New Roman" w:hAnsi="Times New Roman"/>
                <w:b/>
              </w:rPr>
            </w:pPr>
            <w:r w:rsidRPr="00D608D6">
              <w:rPr>
                <w:rFonts w:ascii="Times New Roman" w:eastAsia="Times New Roman" w:hAnsi="Times New Roman"/>
                <w:b/>
              </w:rPr>
              <w:t>УК-12</w:t>
            </w:r>
          </w:p>
          <w:p w14:paraId="79FBFD14" w14:textId="77777777" w:rsidR="001E72F9" w:rsidRPr="00D608D6" w:rsidRDefault="001E72F9" w:rsidP="001E72F9">
            <w:pPr>
              <w:rPr>
                <w:rFonts w:ascii="Times New Roman" w:eastAsia="Times New Roman" w:hAnsi="Times New Roman"/>
                <w:b/>
              </w:rPr>
            </w:pPr>
            <w:r w:rsidRPr="00D608D6">
              <w:rPr>
                <w:rFonts w:ascii="Times New Roman" w:eastAsia="Times New Roman" w:hAnsi="Times New Roman"/>
              </w:rPr>
              <w:t>Способность использовать базовые дефектологические знания в социальной и профессиональной сферах</w:t>
            </w:r>
          </w:p>
        </w:tc>
        <w:tc>
          <w:tcPr>
            <w:tcW w:w="2370" w:type="dxa"/>
          </w:tcPr>
          <w:p w14:paraId="5328E7DE" w14:textId="77777777" w:rsidR="001E72F9" w:rsidRPr="00D608D6" w:rsidRDefault="001E72F9" w:rsidP="001E72F9">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rPr>
              <w:t>Находит пути взаимодействия в социальной и профессиональной сферах с лицами с ограниченными возможностями здоровья и инвалидами.</w:t>
            </w:r>
          </w:p>
        </w:tc>
        <w:tc>
          <w:tcPr>
            <w:tcW w:w="2506" w:type="dxa"/>
          </w:tcPr>
          <w:p w14:paraId="63541660" w14:textId="77777777" w:rsidR="001E72F9" w:rsidRPr="00D608D6" w:rsidRDefault="001E72F9" w:rsidP="001E72F9">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 xml:space="preserve">Знать: </w:t>
            </w:r>
            <w:r w:rsidRPr="00D608D6">
              <w:rPr>
                <w:rFonts w:ascii="Times New Roman" w:hAnsi="Times New Roman"/>
              </w:rPr>
              <w:t>нормативно-правовые акты, регламентирующие организацию инклюзивного образования в Финансовом университете</w:t>
            </w:r>
          </w:p>
          <w:p w14:paraId="2BEB3BD7" w14:textId="77777777" w:rsidR="001E72F9" w:rsidRPr="00D608D6" w:rsidRDefault="001E72F9" w:rsidP="001E72F9">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 xml:space="preserve">Уметь: </w:t>
            </w:r>
            <w:r w:rsidRPr="00D608D6">
              <w:rPr>
                <w:rFonts w:ascii="Times New Roman" w:hAnsi="Times New Roman"/>
              </w:rPr>
              <w:t>использовать современные технические средства обучения и образовательные технологии, использовать информационно-коммуникационные технологии, электронные образовательные и информационные ресурсы Финансового университета, с учетом индивидуальных</w:t>
            </w:r>
            <w:r>
              <w:rPr>
                <w:rFonts w:ascii="Times New Roman" w:hAnsi="Times New Roman"/>
              </w:rPr>
              <w:t xml:space="preserve"> </w:t>
            </w:r>
            <w:r w:rsidRPr="00D608D6">
              <w:rPr>
                <w:rFonts w:ascii="Times New Roman" w:hAnsi="Times New Roman"/>
              </w:rPr>
              <w:t>особенностей обучающихся</w:t>
            </w:r>
          </w:p>
        </w:tc>
        <w:tc>
          <w:tcPr>
            <w:tcW w:w="2738" w:type="dxa"/>
            <w:gridSpan w:val="2"/>
          </w:tcPr>
          <w:p w14:paraId="7A636E36" w14:textId="5255F37B" w:rsidR="001E72F9" w:rsidRDefault="001E72F9" w:rsidP="001E72F9">
            <w:pPr>
              <w:jc w:val="both"/>
              <w:rPr>
                <w:rFonts w:ascii="Times New Roman" w:hAnsi="Times New Roman"/>
                <w:iCs/>
              </w:rPr>
            </w:pPr>
            <w:r>
              <w:rPr>
                <w:rFonts w:ascii="Times New Roman" w:hAnsi="Times New Roman"/>
                <w:iCs/>
              </w:rPr>
              <w:t>Условия доступности объектов, а также предоставляемых услуг в сфере образования в Финансовом университете для инвалидов и лиц с ограниченными возможностями здоровья</w:t>
            </w:r>
          </w:p>
          <w:p w14:paraId="5387F5EB" w14:textId="77777777" w:rsidR="001E72F9" w:rsidRDefault="001E72F9" w:rsidP="001E72F9">
            <w:pPr>
              <w:jc w:val="both"/>
              <w:rPr>
                <w:rFonts w:ascii="Times New Roman" w:hAnsi="Times New Roman"/>
                <w:iCs/>
              </w:rPr>
            </w:pPr>
          </w:p>
          <w:p w14:paraId="21F20C38" w14:textId="77777777" w:rsidR="001E72F9" w:rsidRDefault="001E72F9" w:rsidP="001E72F9">
            <w:pPr>
              <w:jc w:val="both"/>
              <w:rPr>
                <w:rFonts w:ascii="Times New Roman" w:hAnsi="Times New Roman"/>
                <w:iCs/>
              </w:rPr>
            </w:pPr>
          </w:p>
          <w:p w14:paraId="5DCB7DA2" w14:textId="77777777" w:rsidR="001E72F9" w:rsidRDefault="001E72F9" w:rsidP="001E72F9">
            <w:pPr>
              <w:jc w:val="both"/>
              <w:rPr>
                <w:rFonts w:ascii="Times New Roman" w:hAnsi="Times New Roman"/>
                <w:iCs/>
              </w:rPr>
            </w:pPr>
            <w:r w:rsidRPr="002E54B7">
              <w:rPr>
                <w:rFonts w:ascii="Times New Roman" w:hAnsi="Times New Roman"/>
              </w:rPr>
              <w:t xml:space="preserve">Получите доступ </w:t>
            </w:r>
            <w:r>
              <w:rPr>
                <w:rFonts w:ascii="Times New Roman" w:hAnsi="Times New Roman"/>
              </w:rPr>
              <w:t>к электронным образовательным и информационным ресурсам Финансового университета с возможностью для использования людьми с ограниченными возможностями здоровья</w:t>
            </w:r>
          </w:p>
          <w:p w14:paraId="629FA004" w14:textId="77777777" w:rsidR="001E72F9" w:rsidRDefault="001E72F9" w:rsidP="001E72F9">
            <w:pPr>
              <w:jc w:val="both"/>
              <w:rPr>
                <w:rFonts w:ascii="Times New Roman" w:hAnsi="Times New Roman"/>
                <w:iCs/>
              </w:rPr>
            </w:pPr>
          </w:p>
          <w:p w14:paraId="20CAB670" w14:textId="77777777" w:rsidR="001E72F9" w:rsidRDefault="001E72F9" w:rsidP="001E72F9">
            <w:pPr>
              <w:jc w:val="both"/>
              <w:rPr>
                <w:rFonts w:ascii="Times New Roman" w:hAnsi="Times New Roman"/>
                <w:iCs/>
              </w:rPr>
            </w:pPr>
          </w:p>
          <w:p w14:paraId="1BC59944" w14:textId="77777777" w:rsidR="001E72F9" w:rsidRPr="00D608D6" w:rsidRDefault="001E72F9" w:rsidP="001E72F9">
            <w:pPr>
              <w:jc w:val="both"/>
              <w:rPr>
                <w:rFonts w:ascii="Times New Roman" w:hAnsi="Times New Roman"/>
                <w:iCs/>
              </w:rPr>
            </w:pPr>
          </w:p>
        </w:tc>
      </w:tr>
    </w:tbl>
    <w:p w14:paraId="5A28E985" w14:textId="5276A06B" w:rsidR="0089432F" w:rsidRDefault="0089432F" w:rsidP="00AA7016">
      <w:pPr>
        <w:suppressAutoHyphens/>
        <w:spacing w:line="360" w:lineRule="auto"/>
        <w:outlineLvl w:val="1"/>
        <w:rPr>
          <w:rFonts w:eastAsia="Calibri"/>
          <w:b/>
          <w:sz w:val="28"/>
          <w:szCs w:val="28"/>
          <w:lang w:eastAsia="ar-SA"/>
        </w:rPr>
      </w:pPr>
    </w:p>
    <w:p w14:paraId="36FA250D" w14:textId="678E5392" w:rsidR="00F21E37" w:rsidRDefault="005E33DA">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w:t>
      </w:r>
      <w:r w:rsidR="00E12944">
        <w:rPr>
          <w:rFonts w:eastAsia="Calibri"/>
          <w:b/>
          <w:sz w:val="28"/>
          <w:szCs w:val="28"/>
          <w:lang w:eastAsia="ar-SA"/>
        </w:rPr>
        <w:t xml:space="preserve"> вопросы для подготовки к зачету</w:t>
      </w:r>
    </w:p>
    <w:p w14:paraId="356C3FAA" w14:textId="6B33B3DA"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r w:rsidR="006574BF">
        <w:rPr>
          <w:sz w:val="28"/>
          <w:szCs w:val="28"/>
        </w:rPr>
        <w:t>.</w:t>
      </w:r>
    </w:p>
    <w:p w14:paraId="14D3225F"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14:paraId="02DA402D" w14:textId="77777777" w:rsidR="00F21E37" w:rsidRDefault="00E12944" w:rsidP="004D78D8">
      <w:pPr>
        <w:pStyle w:val="afe"/>
        <w:numPr>
          <w:ilvl w:val="0"/>
          <w:numId w:val="14"/>
        </w:numPr>
        <w:spacing w:line="360" w:lineRule="auto"/>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14:paraId="09DCB187"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Формы текущего контроля успеваемости и промежуточной аттестации студентов.</w:t>
      </w:r>
    </w:p>
    <w:p w14:paraId="72933DD7" w14:textId="77777777" w:rsidR="00F21E37" w:rsidRDefault="00E12944" w:rsidP="004D78D8">
      <w:pPr>
        <w:pStyle w:val="p10"/>
        <w:numPr>
          <w:ilvl w:val="0"/>
          <w:numId w:val="14"/>
        </w:numPr>
        <w:spacing w:before="0" w:beforeAutospacing="0" w:after="0" w:afterAutospacing="0" w:line="360" w:lineRule="auto"/>
        <w:jc w:val="both"/>
        <w:rPr>
          <w:sz w:val="28"/>
          <w:szCs w:val="28"/>
        </w:rPr>
      </w:pPr>
      <w:proofErr w:type="spellStart"/>
      <w:r>
        <w:rPr>
          <w:sz w:val="28"/>
          <w:szCs w:val="28"/>
        </w:rPr>
        <w:lastRenderedPageBreak/>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14:paraId="15B861FA"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14:paraId="26E0D2DD" w14:textId="77777777" w:rsidR="006574BF" w:rsidRDefault="00E12944" w:rsidP="006574BF">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14:paraId="37618E04" w14:textId="462C26FF" w:rsidR="00F21E37" w:rsidRPr="006574BF" w:rsidRDefault="00E12944" w:rsidP="006574BF">
      <w:pPr>
        <w:pStyle w:val="p10"/>
        <w:numPr>
          <w:ilvl w:val="0"/>
          <w:numId w:val="14"/>
        </w:numPr>
        <w:spacing w:before="0" w:beforeAutospacing="0" w:after="0" w:afterAutospacing="0" w:line="360" w:lineRule="auto"/>
        <w:jc w:val="both"/>
        <w:rPr>
          <w:sz w:val="28"/>
          <w:szCs w:val="28"/>
        </w:rPr>
      </w:pPr>
      <w:r w:rsidRPr="006574BF">
        <w:rPr>
          <w:sz w:val="28"/>
          <w:szCs w:val="28"/>
        </w:rPr>
        <w:t>Корпоративные правила «Одежда обучающихся Финансового университета».</w:t>
      </w:r>
    </w:p>
    <w:p w14:paraId="34920300"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14:paraId="6089DEC8" w14:textId="7BF851BA"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14:paraId="00644E0D" w14:textId="4B294472" w:rsidR="006574BF" w:rsidRDefault="006574BF" w:rsidP="004D78D8">
      <w:pPr>
        <w:pStyle w:val="p10"/>
        <w:numPr>
          <w:ilvl w:val="0"/>
          <w:numId w:val="14"/>
        </w:numPr>
        <w:spacing w:before="0" w:beforeAutospacing="0" w:after="0" w:afterAutospacing="0" w:line="360" w:lineRule="auto"/>
        <w:jc w:val="both"/>
        <w:rPr>
          <w:sz w:val="28"/>
          <w:szCs w:val="28"/>
        </w:rPr>
      </w:pPr>
      <w:r>
        <w:rPr>
          <w:sz w:val="28"/>
          <w:szCs w:val="28"/>
        </w:rPr>
        <w:t>Особенности проведения промежуточной аттестации студентов с ОВЗ</w:t>
      </w:r>
    </w:p>
    <w:p w14:paraId="243478F2" w14:textId="77777777" w:rsidR="00F21E37" w:rsidRDefault="00E12944" w:rsidP="004D78D8">
      <w:pPr>
        <w:pStyle w:val="p10"/>
        <w:numPr>
          <w:ilvl w:val="0"/>
          <w:numId w:val="14"/>
        </w:numPr>
        <w:spacing w:before="0" w:beforeAutospacing="0" w:after="0" w:afterAutospacing="0" w:line="360" w:lineRule="auto"/>
        <w:jc w:val="both"/>
        <w:rPr>
          <w:sz w:val="28"/>
          <w:szCs w:val="28"/>
        </w:rPr>
      </w:pPr>
      <w:r w:rsidRPr="004A014F">
        <w:rPr>
          <w:sz w:val="28"/>
          <w:szCs w:val="28"/>
          <w:lang w:eastAsia="zh-CN"/>
        </w:rPr>
        <w:t xml:space="preserve">ОС ФУ высшего образования по направлению </w:t>
      </w:r>
      <w:r>
        <w:rPr>
          <w:sz w:val="28"/>
          <w:szCs w:val="28"/>
          <w:lang w:val="en-US" w:eastAsia="zh-CN"/>
        </w:rPr>
        <w:t>«</w:t>
      </w:r>
      <w:r>
        <w:rPr>
          <w:sz w:val="28"/>
          <w:szCs w:val="28"/>
          <w:lang w:eastAsia="zh-CN"/>
        </w:rPr>
        <w:t>Прикладная информатика</w:t>
      </w:r>
      <w:r>
        <w:rPr>
          <w:sz w:val="28"/>
          <w:szCs w:val="28"/>
          <w:lang w:val="en-US" w:eastAsia="zh-CN"/>
        </w:rPr>
        <w:t>» (</w:t>
      </w:r>
      <w:proofErr w:type="spellStart"/>
      <w:r>
        <w:rPr>
          <w:sz w:val="28"/>
          <w:szCs w:val="28"/>
          <w:lang w:val="en-US" w:eastAsia="zh-CN"/>
        </w:rPr>
        <w:t>уровень</w:t>
      </w:r>
      <w:proofErr w:type="spellEnd"/>
      <w:r>
        <w:rPr>
          <w:sz w:val="28"/>
          <w:szCs w:val="28"/>
          <w:lang w:val="en-US" w:eastAsia="zh-CN"/>
        </w:rPr>
        <w:t xml:space="preserve"> </w:t>
      </w:r>
      <w:proofErr w:type="spellStart"/>
      <w:r>
        <w:rPr>
          <w:sz w:val="28"/>
          <w:szCs w:val="28"/>
          <w:lang w:val="en-US" w:eastAsia="zh-CN"/>
        </w:rPr>
        <w:t>бакалавриата</w:t>
      </w:r>
      <w:proofErr w:type="spellEnd"/>
      <w:r>
        <w:rPr>
          <w:sz w:val="28"/>
          <w:szCs w:val="28"/>
          <w:lang w:val="en-US" w:eastAsia="zh-CN"/>
        </w:rPr>
        <w:t>)</w:t>
      </w:r>
      <w:r>
        <w:rPr>
          <w:sz w:val="28"/>
          <w:szCs w:val="28"/>
          <w:lang w:eastAsia="zh-CN"/>
        </w:rPr>
        <w:t>.</w:t>
      </w:r>
    </w:p>
    <w:p w14:paraId="0C10B109"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Организация НИРС, традиционные научные мероприятия для студентов.</w:t>
      </w:r>
    </w:p>
    <w:p w14:paraId="776466EE"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14:paraId="61CDAF4C"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14:paraId="2ACAD3BF"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14:paraId="422A17C2" w14:textId="41362F59"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r w:rsidR="006574BF">
        <w:rPr>
          <w:sz w:val="28"/>
          <w:szCs w:val="28"/>
        </w:rPr>
        <w:t>.</w:t>
      </w:r>
    </w:p>
    <w:p w14:paraId="63DE515B"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14:paraId="62E3EEC4" w14:textId="77777777" w:rsidR="00F21E37" w:rsidRDefault="00E12944" w:rsidP="004D78D8">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14:paraId="5D4BC5D2" w14:textId="77777777" w:rsidR="00F21E37" w:rsidRDefault="00E12944" w:rsidP="004D78D8">
      <w:pPr>
        <w:pStyle w:val="p10"/>
        <w:numPr>
          <w:ilvl w:val="0"/>
          <w:numId w:val="14"/>
        </w:numPr>
        <w:spacing w:before="0" w:beforeAutospacing="0" w:after="0" w:afterAutospacing="0" w:line="360" w:lineRule="auto"/>
        <w:ind w:left="709" w:hanging="425"/>
        <w:jc w:val="both"/>
        <w:rPr>
          <w:sz w:val="28"/>
          <w:szCs w:val="28"/>
        </w:rPr>
      </w:pPr>
      <w:r>
        <w:rPr>
          <w:sz w:val="28"/>
          <w:szCs w:val="28"/>
        </w:rPr>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14:paraId="3EF0E35A" w14:textId="7A6A1098" w:rsidR="00F21E37" w:rsidRDefault="00E12944" w:rsidP="004D78D8">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14:paraId="520B9865" w14:textId="776F472D" w:rsidR="00AA7016" w:rsidRDefault="00AA7016" w:rsidP="00AA7016">
      <w:pPr>
        <w:autoSpaceDE w:val="0"/>
        <w:autoSpaceDN w:val="0"/>
        <w:adjustRightInd w:val="0"/>
        <w:spacing w:after="200" w:line="360" w:lineRule="auto"/>
        <w:jc w:val="both"/>
        <w:rPr>
          <w:rFonts w:eastAsia="Times New Roman"/>
          <w:sz w:val="28"/>
          <w:szCs w:val="28"/>
        </w:rPr>
      </w:pPr>
    </w:p>
    <w:p w14:paraId="030A8B81" w14:textId="77777777" w:rsidR="00AA7016" w:rsidRDefault="00AA7016" w:rsidP="00AA7016">
      <w:pPr>
        <w:autoSpaceDE w:val="0"/>
        <w:autoSpaceDN w:val="0"/>
        <w:adjustRightInd w:val="0"/>
        <w:spacing w:after="200" w:line="360" w:lineRule="auto"/>
        <w:jc w:val="both"/>
        <w:rPr>
          <w:rFonts w:eastAsia="Times New Roman"/>
          <w:sz w:val="28"/>
          <w:szCs w:val="28"/>
        </w:rPr>
      </w:pPr>
    </w:p>
    <w:p w14:paraId="0A695E64" w14:textId="77777777" w:rsidR="00EF2BDC" w:rsidRDefault="00EF2BDC" w:rsidP="00EF2BDC">
      <w:pPr>
        <w:suppressAutoHyphens/>
        <w:spacing w:line="360" w:lineRule="auto"/>
        <w:ind w:right="68"/>
        <w:jc w:val="both"/>
        <w:outlineLvl w:val="0"/>
        <w:rPr>
          <w:rFonts w:eastAsia="Calibri"/>
          <w:b/>
          <w:sz w:val="28"/>
          <w:szCs w:val="28"/>
          <w:lang w:eastAsia="ar-SA"/>
        </w:rPr>
      </w:pPr>
      <w:r>
        <w:rPr>
          <w:rFonts w:eastAsia="Calibri"/>
          <w:b/>
          <w:sz w:val="28"/>
          <w:szCs w:val="28"/>
          <w:lang w:eastAsia="ar-SA"/>
        </w:rPr>
        <w:lastRenderedPageBreak/>
        <w:t>8. Перечень основной и дополнительной учебной литературы, необходимой для освоения дисциплины</w:t>
      </w:r>
    </w:p>
    <w:p w14:paraId="0756E1CC" w14:textId="28481438" w:rsidR="00EF2BDC" w:rsidRDefault="00EF2BDC" w:rsidP="00EF2BDC">
      <w:pPr>
        <w:suppressAutoHyphens/>
        <w:spacing w:after="160" w:line="259" w:lineRule="auto"/>
        <w:jc w:val="both"/>
        <w:rPr>
          <w:rFonts w:eastAsia="Calibri"/>
          <w:b/>
          <w:sz w:val="28"/>
          <w:szCs w:val="28"/>
          <w:lang w:eastAsia="en-US"/>
        </w:rPr>
      </w:pPr>
      <w:r>
        <w:rPr>
          <w:rFonts w:eastAsia="Calibri"/>
          <w:b/>
          <w:sz w:val="28"/>
          <w:szCs w:val="28"/>
          <w:lang w:eastAsia="en-US"/>
        </w:rPr>
        <w:t xml:space="preserve">         Нормативные акты:</w:t>
      </w:r>
    </w:p>
    <w:p w14:paraId="2B20FCD1"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14:paraId="2B8FB020"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Федеральный закон от 29.12.2012 № 273-ФЗ «Об образовании в Российской Федерации» // Собрание законодательства РФ. 31.12.2012. № 53 (ч. 1). Ст. 7598.</w:t>
      </w:r>
    </w:p>
    <w:p w14:paraId="42647911"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14:paraId="238558EB"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Приказ Финансового университета от 15.07.2013 №1335/о «Об утверждении правил внутреннего трудового и внутреннего распорядка обучающихся».</w:t>
      </w:r>
    </w:p>
    <w:p w14:paraId="4DB0FDBF"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1A036214"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Приказ Финансового университета от 08.05.2015 № 1047/о «Об утверждении Положения о научно-исследовательской работе обучающихся».</w:t>
      </w:r>
    </w:p>
    <w:p w14:paraId="0ED65D01"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Приказ Финансового университета от 25.02.2014 № 0303/о «Об утверждении Положения о курсовой работе».</w:t>
      </w:r>
    </w:p>
    <w:p w14:paraId="50BAAAA2"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Положение о студенческом общежитии, утвержденное приказом Финуниверситета от 26.04.2017 № 0918/о.</w:t>
      </w:r>
    </w:p>
    <w:p w14:paraId="2430D654"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Правила внутреннего распорядка студенческого общежития, утвержденные приказом Финуниверситета от 26.04.2017 № 0918/о.</w:t>
      </w:r>
    </w:p>
    <w:p w14:paraId="009B2751" w14:textId="5E200D3F"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lastRenderedPageBreak/>
        <w:t>Приказ Финансового университета от 24.10.2014 № 1998/о «Об утверждении корпоративных правил "Одежда обучаю</w:t>
      </w:r>
      <w:r w:rsidR="00E4189E" w:rsidRPr="00E4189E">
        <w:rPr>
          <w:rFonts w:ascii="Times New Roman" w:hAnsi="Times New Roman"/>
          <w:iCs/>
          <w:snapToGrid w:val="0"/>
          <w:color w:val="000000" w:themeColor="text1"/>
          <w:sz w:val="27"/>
          <w:szCs w:val="27"/>
          <w:lang w:eastAsia="ru-RU"/>
        </w:rPr>
        <w:t>щихся Финансового университета".</w:t>
      </w:r>
    </w:p>
    <w:p w14:paraId="5B3FF6E3"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Приказ от 10.03.2017 №0427/о «Об утверждении Положения о стипендиальном обеспечении обучающихся Финансового университета».</w:t>
      </w:r>
    </w:p>
    <w:p w14:paraId="3FEF3F9A" w14:textId="77777777" w:rsidR="00EF2BDC" w:rsidRPr="00E4189E" w:rsidRDefault="00EF2BDC" w:rsidP="00EF2BDC">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7"/>
          <w:szCs w:val="27"/>
          <w:lang w:eastAsia="ru-RU"/>
        </w:rPr>
      </w:pPr>
      <w:r w:rsidRPr="00E4189E">
        <w:rPr>
          <w:rFonts w:ascii="Times New Roman" w:hAnsi="Times New Roman"/>
          <w:iCs/>
          <w:snapToGrid w:val="0"/>
          <w:color w:val="000000" w:themeColor="text1"/>
          <w:sz w:val="27"/>
          <w:szCs w:val="27"/>
          <w:lang w:eastAsia="ru-RU"/>
        </w:rPr>
        <w:t>Приказ от 28.11.2019 № 2546/о «Об утверждении Регламента оказания материальной поддержки обучающимся Финансового университета».</w:t>
      </w:r>
    </w:p>
    <w:p w14:paraId="5867D3C8" w14:textId="77777777" w:rsidR="00EF2BDC" w:rsidRPr="00E4189E" w:rsidRDefault="00EF2BDC" w:rsidP="00EF2BDC">
      <w:pPr>
        <w:spacing w:line="360" w:lineRule="auto"/>
        <w:jc w:val="both"/>
        <w:rPr>
          <w:rFonts w:eastAsia="Calibri"/>
          <w:b/>
          <w:sz w:val="27"/>
          <w:szCs w:val="27"/>
          <w:lang w:eastAsia="en-US"/>
        </w:rPr>
      </w:pPr>
      <w:r w:rsidRPr="00E4189E">
        <w:rPr>
          <w:rFonts w:eastAsia="Calibri"/>
          <w:sz w:val="27"/>
          <w:szCs w:val="27"/>
          <w:lang w:eastAsia="en-US"/>
        </w:rPr>
        <w:tab/>
      </w:r>
      <w:r w:rsidRPr="00E4189E">
        <w:rPr>
          <w:rFonts w:eastAsia="Calibri"/>
          <w:b/>
          <w:sz w:val="27"/>
          <w:szCs w:val="27"/>
          <w:lang w:eastAsia="en-US"/>
        </w:rPr>
        <w:t>Основная литература:</w:t>
      </w:r>
    </w:p>
    <w:p w14:paraId="22347B85" w14:textId="2AC8D208" w:rsidR="00EF2BDC" w:rsidRPr="00E4189E" w:rsidRDefault="00EF2BDC" w:rsidP="00EF2BDC">
      <w:pPr>
        <w:spacing w:line="360" w:lineRule="auto"/>
        <w:jc w:val="both"/>
        <w:rPr>
          <w:rFonts w:eastAsia="Calibri"/>
          <w:sz w:val="27"/>
          <w:szCs w:val="27"/>
          <w:lang w:eastAsia="en-US"/>
        </w:rPr>
      </w:pPr>
      <w:r w:rsidRPr="00E4189E">
        <w:rPr>
          <w:rFonts w:eastAsia="Calibri"/>
          <w:sz w:val="27"/>
          <w:szCs w:val="27"/>
          <w:lang w:eastAsia="en-US"/>
        </w:rPr>
        <w:t>1.1.</w:t>
      </w:r>
      <w:r w:rsidRPr="00E4189E">
        <w:rPr>
          <w:rFonts w:eastAsia="Calibri"/>
          <w:sz w:val="27"/>
          <w:szCs w:val="27"/>
          <w:lang w:eastAsia="en-US"/>
        </w:rPr>
        <w:tab/>
        <w:t xml:space="preserve">Резник, С. Д. Студент вуза: технологии и организация обучения: учебник / С. Д. Резник, И. А. Игошина; под общ. ред. д-ра </w:t>
      </w:r>
      <w:proofErr w:type="spellStart"/>
      <w:r w:rsidRPr="00E4189E">
        <w:rPr>
          <w:rFonts w:eastAsia="Calibri"/>
          <w:sz w:val="27"/>
          <w:szCs w:val="27"/>
          <w:lang w:eastAsia="en-US"/>
        </w:rPr>
        <w:t>экон</w:t>
      </w:r>
      <w:proofErr w:type="spellEnd"/>
      <w:r w:rsidRPr="00E4189E">
        <w:rPr>
          <w:rFonts w:eastAsia="Calibri"/>
          <w:sz w:val="27"/>
          <w:szCs w:val="27"/>
          <w:lang w:eastAsia="en-US"/>
        </w:rPr>
        <w:t xml:space="preserve">. наук, проф. С. Д. Резника. — 5-е изд., </w:t>
      </w:r>
      <w:proofErr w:type="spellStart"/>
      <w:r w:rsidRPr="00E4189E">
        <w:rPr>
          <w:rFonts w:eastAsia="Calibri"/>
          <w:sz w:val="27"/>
          <w:szCs w:val="27"/>
          <w:lang w:eastAsia="en-US"/>
        </w:rPr>
        <w:t>перераб</w:t>
      </w:r>
      <w:proofErr w:type="spellEnd"/>
      <w:proofErr w:type="gramStart"/>
      <w:r w:rsidRPr="00E4189E">
        <w:rPr>
          <w:rFonts w:eastAsia="Calibri"/>
          <w:sz w:val="27"/>
          <w:szCs w:val="27"/>
          <w:lang w:eastAsia="en-US"/>
        </w:rPr>
        <w:t>.</w:t>
      </w:r>
      <w:proofErr w:type="gramEnd"/>
      <w:r w:rsidRPr="00E4189E">
        <w:rPr>
          <w:rFonts w:eastAsia="Calibri"/>
          <w:sz w:val="27"/>
          <w:szCs w:val="27"/>
          <w:lang w:eastAsia="en-US"/>
        </w:rPr>
        <w:t xml:space="preserve"> и доп. — Москва: ИНФРА-М, 2021. — 391 с. — (Высшее образование: </w:t>
      </w:r>
      <w:proofErr w:type="spellStart"/>
      <w:r w:rsidRPr="00E4189E">
        <w:rPr>
          <w:rFonts w:eastAsia="Calibri"/>
          <w:sz w:val="27"/>
          <w:szCs w:val="27"/>
          <w:lang w:eastAsia="en-US"/>
        </w:rPr>
        <w:t>Бакалавриат</w:t>
      </w:r>
      <w:proofErr w:type="spellEnd"/>
      <w:r w:rsidRPr="00E4189E">
        <w:rPr>
          <w:rFonts w:eastAsia="Calibri"/>
          <w:sz w:val="27"/>
          <w:szCs w:val="27"/>
          <w:lang w:eastAsia="en-US"/>
        </w:rPr>
        <w:t>). - ЭБС ZNANIUM. - URL: https://znanium.com/catalog/product/1241383 (дата обращения: 01.04.2025). – Текст: электронный.</w:t>
      </w:r>
    </w:p>
    <w:p w14:paraId="30E8DFA3" w14:textId="3A1A2841" w:rsidR="00EF2BDC" w:rsidRPr="00E4189E" w:rsidRDefault="00E4189E" w:rsidP="00E4189E">
      <w:pPr>
        <w:spacing w:line="276" w:lineRule="auto"/>
        <w:ind w:firstLine="708"/>
        <w:jc w:val="both"/>
        <w:rPr>
          <w:rFonts w:eastAsia="Calibri"/>
          <w:b/>
          <w:sz w:val="27"/>
          <w:szCs w:val="27"/>
          <w:lang w:eastAsia="en-US"/>
        </w:rPr>
      </w:pPr>
      <w:r w:rsidRPr="00E4189E">
        <w:rPr>
          <w:rFonts w:eastAsia="Calibri"/>
          <w:b/>
          <w:sz w:val="27"/>
          <w:szCs w:val="27"/>
          <w:lang w:eastAsia="en-US"/>
        </w:rPr>
        <w:t>Дополнительная литература:</w:t>
      </w:r>
    </w:p>
    <w:p w14:paraId="70D8488D" w14:textId="0EE81E4F" w:rsidR="00EF2BDC" w:rsidRPr="00E4189E" w:rsidRDefault="00EF2BDC" w:rsidP="00EF2BDC">
      <w:pPr>
        <w:spacing w:line="360" w:lineRule="auto"/>
        <w:jc w:val="both"/>
        <w:rPr>
          <w:rFonts w:eastAsia="Calibri"/>
          <w:sz w:val="27"/>
          <w:szCs w:val="27"/>
          <w:lang w:eastAsia="en-US"/>
        </w:rPr>
      </w:pPr>
      <w:r w:rsidRPr="00E4189E">
        <w:rPr>
          <w:rFonts w:eastAsia="Calibri"/>
          <w:sz w:val="27"/>
          <w:szCs w:val="27"/>
          <w:lang w:eastAsia="en-US"/>
        </w:rPr>
        <w:t>2.1.</w:t>
      </w:r>
      <w:r w:rsidRPr="00E4189E">
        <w:rPr>
          <w:rFonts w:eastAsia="Calibri"/>
          <w:sz w:val="27"/>
          <w:szCs w:val="27"/>
          <w:lang w:eastAsia="en-US"/>
        </w:rPr>
        <w:tab/>
        <w:t xml:space="preserve">Финансовый университет: прошлое, настоящее, будущее: учебное пособие / М. А. </w:t>
      </w:r>
      <w:proofErr w:type="spellStart"/>
      <w:r w:rsidRPr="00E4189E">
        <w:rPr>
          <w:rFonts w:eastAsia="Calibri"/>
          <w:sz w:val="27"/>
          <w:szCs w:val="27"/>
          <w:lang w:eastAsia="en-US"/>
        </w:rPr>
        <w:t>Эскиндаров</w:t>
      </w:r>
      <w:proofErr w:type="spellEnd"/>
      <w:r w:rsidRPr="00E4189E">
        <w:rPr>
          <w:rFonts w:eastAsia="Calibri"/>
          <w:sz w:val="27"/>
          <w:szCs w:val="27"/>
          <w:lang w:eastAsia="en-US"/>
        </w:rPr>
        <w:t xml:space="preserve">, Н. А. </w:t>
      </w:r>
      <w:proofErr w:type="spellStart"/>
      <w:r w:rsidRPr="00E4189E">
        <w:rPr>
          <w:rFonts w:eastAsia="Calibri"/>
          <w:sz w:val="27"/>
          <w:szCs w:val="27"/>
          <w:lang w:eastAsia="en-US"/>
        </w:rPr>
        <w:t>Разманова</w:t>
      </w:r>
      <w:proofErr w:type="spellEnd"/>
      <w:r w:rsidRPr="00E4189E">
        <w:rPr>
          <w:rFonts w:eastAsia="Calibri"/>
          <w:sz w:val="27"/>
          <w:szCs w:val="27"/>
          <w:lang w:eastAsia="en-US"/>
        </w:rPr>
        <w:t xml:space="preserve">, Е. И. Нестеренко [и др.]; </w:t>
      </w:r>
      <w:proofErr w:type="spellStart"/>
      <w:r w:rsidRPr="00E4189E">
        <w:rPr>
          <w:rFonts w:eastAsia="Calibri"/>
          <w:sz w:val="27"/>
          <w:szCs w:val="27"/>
          <w:lang w:eastAsia="en-US"/>
        </w:rPr>
        <w:t>Финуниверситет</w:t>
      </w:r>
      <w:proofErr w:type="spellEnd"/>
      <w:r w:rsidRPr="00E4189E">
        <w:rPr>
          <w:rFonts w:eastAsia="Calibri"/>
          <w:sz w:val="27"/>
          <w:szCs w:val="27"/>
          <w:lang w:eastAsia="en-US"/>
        </w:rPr>
        <w:t xml:space="preserve">, кафедра экономической истории; под ред. М. А. </w:t>
      </w:r>
      <w:proofErr w:type="spellStart"/>
      <w:r w:rsidRPr="00E4189E">
        <w:rPr>
          <w:rFonts w:eastAsia="Calibri"/>
          <w:sz w:val="27"/>
          <w:szCs w:val="27"/>
          <w:lang w:eastAsia="en-US"/>
        </w:rPr>
        <w:t>Эскиндарова</w:t>
      </w:r>
      <w:proofErr w:type="spellEnd"/>
      <w:r w:rsidRPr="00E4189E">
        <w:rPr>
          <w:rFonts w:eastAsia="Calibri"/>
          <w:sz w:val="27"/>
          <w:szCs w:val="27"/>
          <w:lang w:eastAsia="en-US"/>
        </w:rPr>
        <w:t xml:space="preserve">; </w:t>
      </w:r>
      <w:proofErr w:type="spellStart"/>
      <w:r w:rsidRPr="00E4189E">
        <w:rPr>
          <w:rFonts w:eastAsia="Calibri"/>
          <w:sz w:val="27"/>
          <w:szCs w:val="27"/>
          <w:lang w:eastAsia="en-US"/>
        </w:rPr>
        <w:t>редкол</w:t>
      </w:r>
      <w:proofErr w:type="spellEnd"/>
      <w:r w:rsidRPr="00E4189E">
        <w:rPr>
          <w:rFonts w:eastAsia="Calibri"/>
          <w:sz w:val="27"/>
          <w:szCs w:val="27"/>
          <w:lang w:eastAsia="en-US"/>
        </w:rPr>
        <w:t xml:space="preserve">.: И. Н. Шапкин, Н. А. </w:t>
      </w:r>
      <w:proofErr w:type="spellStart"/>
      <w:r w:rsidRPr="00E4189E">
        <w:rPr>
          <w:rFonts w:eastAsia="Calibri"/>
          <w:sz w:val="27"/>
          <w:szCs w:val="27"/>
          <w:lang w:eastAsia="en-US"/>
        </w:rPr>
        <w:t>Разманова</w:t>
      </w:r>
      <w:proofErr w:type="spellEnd"/>
      <w:r w:rsidRPr="00E4189E">
        <w:rPr>
          <w:rFonts w:eastAsia="Calibri"/>
          <w:sz w:val="27"/>
          <w:szCs w:val="27"/>
          <w:lang w:eastAsia="en-US"/>
        </w:rPr>
        <w:t xml:space="preserve">; </w:t>
      </w:r>
      <w:proofErr w:type="spellStart"/>
      <w:r w:rsidRPr="00E4189E">
        <w:rPr>
          <w:rFonts w:eastAsia="Calibri"/>
          <w:sz w:val="27"/>
          <w:szCs w:val="27"/>
          <w:lang w:eastAsia="en-US"/>
        </w:rPr>
        <w:t>рец</w:t>
      </w:r>
      <w:proofErr w:type="spellEnd"/>
      <w:r w:rsidRPr="00E4189E">
        <w:rPr>
          <w:rFonts w:eastAsia="Calibri"/>
          <w:sz w:val="27"/>
          <w:szCs w:val="27"/>
          <w:lang w:eastAsia="en-US"/>
        </w:rPr>
        <w:t xml:space="preserve">.: В. В. Думный, С. А. Погодин. — Москва: </w:t>
      </w:r>
      <w:proofErr w:type="spellStart"/>
      <w:r w:rsidRPr="00E4189E">
        <w:rPr>
          <w:rFonts w:eastAsia="Calibri"/>
          <w:sz w:val="27"/>
          <w:szCs w:val="27"/>
          <w:lang w:eastAsia="en-US"/>
        </w:rPr>
        <w:t>Финуниверситет</w:t>
      </w:r>
      <w:proofErr w:type="spellEnd"/>
      <w:r w:rsidRPr="00E4189E">
        <w:rPr>
          <w:rFonts w:eastAsia="Calibri"/>
          <w:sz w:val="27"/>
          <w:szCs w:val="27"/>
          <w:lang w:eastAsia="en-US"/>
        </w:rPr>
        <w:t xml:space="preserve">, 2011. — 184 с. — Текст: непосредственный. - То же. - ЭБ </w:t>
      </w:r>
      <w:proofErr w:type="spellStart"/>
      <w:r w:rsidRPr="00E4189E">
        <w:rPr>
          <w:rFonts w:eastAsia="Calibri"/>
          <w:sz w:val="27"/>
          <w:szCs w:val="27"/>
          <w:lang w:eastAsia="en-US"/>
        </w:rPr>
        <w:t>Финуниверситета</w:t>
      </w:r>
      <w:proofErr w:type="spellEnd"/>
      <w:r w:rsidRPr="00E4189E">
        <w:rPr>
          <w:rFonts w:eastAsia="Calibri"/>
          <w:sz w:val="27"/>
          <w:szCs w:val="27"/>
          <w:lang w:eastAsia="en-US"/>
        </w:rPr>
        <w:t>. — URL: http://elib.fa.ru/Book/Finuniversity.pdf (дата обращения: 01.04.2025). - Текст: электронный.</w:t>
      </w:r>
    </w:p>
    <w:p w14:paraId="34644F58" w14:textId="3A62116A" w:rsidR="00EF2BDC" w:rsidRDefault="00EF2BDC" w:rsidP="00EF2BDC">
      <w:pPr>
        <w:spacing w:line="360" w:lineRule="auto"/>
        <w:jc w:val="both"/>
        <w:rPr>
          <w:rFonts w:eastAsia="Calibri"/>
          <w:sz w:val="27"/>
          <w:szCs w:val="27"/>
          <w:lang w:eastAsia="en-US"/>
        </w:rPr>
      </w:pPr>
      <w:r w:rsidRPr="00E4189E">
        <w:rPr>
          <w:rFonts w:eastAsia="Calibri"/>
          <w:sz w:val="27"/>
          <w:szCs w:val="27"/>
          <w:lang w:eastAsia="en-US"/>
        </w:rPr>
        <w:t>2.2.</w:t>
      </w:r>
      <w:r w:rsidRPr="00E4189E">
        <w:rPr>
          <w:rFonts w:eastAsia="Calibri"/>
          <w:sz w:val="27"/>
          <w:szCs w:val="27"/>
          <w:lang w:eastAsia="en-US"/>
        </w:rPr>
        <w:tab/>
        <w:t xml:space="preserve">Кротов, Н. 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Кротов; </w:t>
      </w:r>
      <w:proofErr w:type="spellStart"/>
      <w:r w:rsidRPr="00E4189E">
        <w:rPr>
          <w:rFonts w:eastAsia="Calibri"/>
          <w:sz w:val="27"/>
          <w:szCs w:val="27"/>
          <w:lang w:eastAsia="en-US"/>
        </w:rPr>
        <w:t>Еврофинанс</w:t>
      </w:r>
      <w:proofErr w:type="spellEnd"/>
      <w:r w:rsidRPr="00E4189E">
        <w:rPr>
          <w:rFonts w:eastAsia="Calibri"/>
          <w:sz w:val="27"/>
          <w:szCs w:val="27"/>
          <w:lang w:eastAsia="en-US"/>
        </w:rPr>
        <w:t xml:space="preserve"> </w:t>
      </w:r>
      <w:proofErr w:type="spellStart"/>
      <w:r w:rsidRPr="00E4189E">
        <w:rPr>
          <w:rFonts w:eastAsia="Calibri"/>
          <w:sz w:val="27"/>
          <w:szCs w:val="27"/>
          <w:lang w:eastAsia="en-US"/>
        </w:rPr>
        <w:t>Моснарбанк</w:t>
      </w:r>
      <w:proofErr w:type="spellEnd"/>
      <w:r w:rsidRPr="00E4189E">
        <w:rPr>
          <w:rFonts w:eastAsia="Calibri"/>
          <w:sz w:val="27"/>
          <w:szCs w:val="27"/>
          <w:lang w:eastAsia="en-US"/>
        </w:rPr>
        <w:t>. — Москва: Экономическая летопись, 2010. — 581 с. — (Экономическая летопись России) — Текст: непосредственный.</w:t>
      </w:r>
    </w:p>
    <w:p w14:paraId="5F42E17A" w14:textId="77777777" w:rsidR="00E4189E" w:rsidRPr="00E4189E" w:rsidRDefault="00E4189E" w:rsidP="00EF2BDC">
      <w:pPr>
        <w:spacing w:line="360" w:lineRule="auto"/>
        <w:jc w:val="both"/>
        <w:rPr>
          <w:rFonts w:eastAsia="Calibri"/>
          <w:sz w:val="27"/>
          <w:szCs w:val="27"/>
          <w:lang w:eastAsia="en-US"/>
        </w:rPr>
      </w:pPr>
    </w:p>
    <w:p w14:paraId="0744C235" w14:textId="77777777" w:rsidR="00EF2BDC" w:rsidRDefault="00EF2BDC" w:rsidP="00EF2BDC">
      <w:pPr>
        <w:spacing w:line="276" w:lineRule="auto"/>
        <w:rPr>
          <w:rFonts w:eastAsiaTheme="minorHAnsi"/>
          <w:sz w:val="22"/>
          <w:szCs w:val="22"/>
          <w:lang w:eastAsia="en-US"/>
        </w:rPr>
      </w:pPr>
    </w:p>
    <w:p w14:paraId="73DB198F" w14:textId="77777777" w:rsidR="00EF2BDC" w:rsidRDefault="00EF2BDC" w:rsidP="00EF2BDC">
      <w:pPr>
        <w:spacing w:line="360" w:lineRule="auto"/>
        <w:jc w:val="both"/>
        <w:rPr>
          <w:rFonts w:eastAsia="Calibri"/>
          <w:b/>
          <w:sz w:val="28"/>
          <w:szCs w:val="28"/>
          <w:lang w:eastAsia="en-US"/>
        </w:rPr>
      </w:pPr>
      <w:r>
        <w:rPr>
          <w:rFonts w:eastAsia="Calibri"/>
          <w:b/>
          <w:sz w:val="28"/>
          <w:szCs w:val="28"/>
          <w:lang w:eastAsia="en-US"/>
        </w:rPr>
        <w:lastRenderedPageBreak/>
        <w:t xml:space="preserve">9. Перечень ресурсов информационно-телекоммуникационной сети «Интернет», необходимых для освоения дисциплины </w:t>
      </w:r>
    </w:p>
    <w:p w14:paraId="37706688" w14:textId="77777777" w:rsidR="00EF2BDC" w:rsidRDefault="00CF7E82" w:rsidP="00EF2BDC">
      <w:pPr>
        <w:pStyle w:val="afe"/>
        <w:widowControl w:val="0"/>
        <w:numPr>
          <w:ilvl w:val="0"/>
          <w:numId w:val="17"/>
        </w:numPr>
        <w:suppressAutoHyphens w:val="0"/>
        <w:autoSpaceDE w:val="0"/>
        <w:autoSpaceDN w:val="0"/>
        <w:adjustRightInd w:val="0"/>
        <w:spacing w:after="0" w:line="360" w:lineRule="auto"/>
        <w:jc w:val="both"/>
        <w:rPr>
          <w:rFonts w:ascii="Times New Roman" w:hAnsi="Times New Roman"/>
          <w:b/>
          <w:sz w:val="28"/>
          <w:szCs w:val="28"/>
        </w:rPr>
      </w:pPr>
      <w:hyperlink r:id="rId11" w:history="1">
        <w:r w:rsidR="00EF2BDC">
          <w:rPr>
            <w:rStyle w:val="a8"/>
            <w:rFonts w:ascii="Times New Roman" w:eastAsiaTheme="majorEastAsia" w:hAnsi="Times New Roman"/>
            <w:sz w:val="28"/>
            <w:szCs w:val="28"/>
          </w:rPr>
          <w:t>http://www.</w:t>
        </w:r>
        <w:r w:rsidR="00EF2BDC">
          <w:rPr>
            <w:rStyle w:val="a8"/>
            <w:rFonts w:ascii="Times New Roman" w:eastAsiaTheme="majorEastAsia" w:hAnsi="Times New Roman"/>
            <w:sz w:val="28"/>
            <w:szCs w:val="28"/>
            <w:lang w:val="en-US"/>
          </w:rPr>
          <w:t>fa</w:t>
        </w:r>
        <w:r w:rsidR="00EF2BDC">
          <w:rPr>
            <w:rStyle w:val="a8"/>
            <w:rFonts w:ascii="Times New Roman" w:eastAsiaTheme="majorEastAsia" w:hAnsi="Times New Roman"/>
            <w:sz w:val="28"/>
            <w:szCs w:val="28"/>
          </w:rPr>
          <w:t>.ru</w:t>
        </w:r>
      </w:hyperlink>
      <w:r w:rsidR="00EF2BDC">
        <w:rPr>
          <w:rFonts w:ascii="Times New Roman" w:hAnsi="Times New Roman"/>
          <w:sz w:val="28"/>
          <w:szCs w:val="28"/>
        </w:rPr>
        <w:t xml:space="preserve"> – Финансовый университет при Правительстве Российской Федерации</w:t>
      </w:r>
    </w:p>
    <w:p w14:paraId="6E1A3251" w14:textId="77777777" w:rsidR="00EF2BDC" w:rsidRDefault="00EF2BDC" w:rsidP="00EF2BDC">
      <w:pPr>
        <w:pStyle w:val="afe"/>
        <w:widowControl w:val="0"/>
        <w:numPr>
          <w:ilvl w:val="0"/>
          <w:numId w:val="17"/>
        </w:numPr>
        <w:suppressAutoHyphens w:val="0"/>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14:paraId="7E092F21"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Электронная библиотека Финансового университета (ЭБ) http://elib.fa.ru/</w:t>
      </w:r>
    </w:p>
    <w:p w14:paraId="4161FFCC"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Электронно-библиотечная система BOOK.RU http://www.book.ru</w:t>
      </w:r>
    </w:p>
    <w:p w14:paraId="679F03DB"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Электронно-библиотечная система «Университетская библиотека ОНЛАЙН» http://biblioclub.ru/</w:t>
      </w:r>
    </w:p>
    <w:p w14:paraId="5A63E517"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Электронно-библиотечная система Znanium http://www.znanium.com</w:t>
      </w:r>
    </w:p>
    <w:p w14:paraId="455878D9"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Электронно-библиотечная система издательства «ЮРАЙТ» https://urait.ru/</w:t>
      </w:r>
    </w:p>
    <w:p w14:paraId="6E210056"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Электронно-библиотечная система издательства Проспект http://ebs.prospekt.org/books</w:t>
      </w:r>
    </w:p>
    <w:p w14:paraId="0316C57A"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Электронно-библиотечная система издательства Лань https://e.lanbook.com/</w:t>
      </w:r>
    </w:p>
    <w:p w14:paraId="1BA291E5"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Деловая онлайн-библиотека Alpina Digital http://lib.alpinadigital.ru/</w:t>
      </w:r>
    </w:p>
    <w:p w14:paraId="46C3B6FD"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Электронная библиотека Издательского дома «Гребенников» https://grebennikon.ru/</w:t>
      </w:r>
    </w:p>
    <w:p w14:paraId="5D4FEC9D"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Математические журналы: полнотекстовая коллекция Математического института им. В.А. Стеклова РАН https://www.mathnet.ru/</w:t>
      </w:r>
    </w:p>
    <w:p w14:paraId="5E3521AB"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 xml:space="preserve">Научная электронная библиотека eLibrary.ru http://elibrary.ru  </w:t>
      </w:r>
    </w:p>
    <w:p w14:paraId="375986C5"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Национальная электронная библиотека http://нэб.рф/</w:t>
      </w:r>
    </w:p>
    <w:p w14:paraId="009411C1"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Ресурсы информационно-аналитического агентства по финансовым рынкам Cbonds.ru https://cbonds.ru/</w:t>
      </w:r>
    </w:p>
    <w:p w14:paraId="4B79D8F4"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СПАРК https://spark-interfax.ru/</w:t>
      </w:r>
    </w:p>
    <w:p w14:paraId="1C84D931"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CNKI. Academic Reference https://ar.oversea.cnki.net/</w:t>
      </w:r>
    </w:p>
    <w:p w14:paraId="2F8CF5DB"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lastRenderedPageBreak/>
        <w:t>Электронные продукты издательства Elsevier http://www.sciencedirect.com</w:t>
      </w:r>
    </w:p>
    <w:p w14:paraId="4DC0B038"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Emerald: Management eJournal Portfolio https://www.emerald.com/insight/</w:t>
      </w:r>
    </w:p>
    <w:p w14:paraId="74353021"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Реферативная база данных по математике MathSciNET https://mathscinet.ams.org/mathscinet/</w:t>
      </w:r>
    </w:p>
    <w:p w14:paraId="37844F62"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Коллекция научных журналов Oxford University Press https://academic.oup.com/journals/</w:t>
      </w:r>
    </w:p>
    <w:p w14:paraId="69E643EE"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Электронные коллекции книг и журналов издательства Springer: http://link.springer.com/</w:t>
      </w:r>
    </w:p>
    <w:p w14:paraId="41C8FFCA" w14:textId="77777777" w:rsidR="00EF2BDC" w:rsidRPr="00322B0A" w:rsidRDefault="00EF2BDC" w:rsidP="00EF2BDC">
      <w:pPr>
        <w:pStyle w:val="afe"/>
        <w:numPr>
          <w:ilvl w:val="0"/>
          <w:numId w:val="17"/>
        </w:numPr>
        <w:rPr>
          <w:rFonts w:ascii="Times New Roman" w:hAnsi="Times New Roman"/>
          <w:sz w:val="28"/>
          <w:szCs w:val="28"/>
        </w:rPr>
      </w:pPr>
      <w:r w:rsidRPr="00322B0A">
        <w:rPr>
          <w:rFonts w:ascii="Times New Roman" w:hAnsi="Times New Roman"/>
          <w:sz w:val="28"/>
          <w:szCs w:val="28"/>
        </w:rPr>
        <w:t>Платформа STATISTA https://www.statista.com/</w:t>
      </w:r>
    </w:p>
    <w:p w14:paraId="51DD0670" w14:textId="1A8C0E24" w:rsidR="00F21E37" w:rsidRPr="00E4189E" w:rsidRDefault="00EF2BDC" w:rsidP="00E4189E">
      <w:pPr>
        <w:pStyle w:val="afe"/>
        <w:numPr>
          <w:ilvl w:val="0"/>
          <w:numId w:val="17"/>
        </w:numPr>
        <w:rPr>
          <w:rFonts w:ascii="Times New Roman" w:hAnsi="Times New Roman"/>
          <w:sz w:val="28"/>
          <w:szCs w:val="28"/>
        </w:rPr>
      </w:pPr>
      <w:r w:rsidRPr="00322B0A">
        <w:rPr>
          <w:rFonts w:ascii="Times New Roman" w:hAnsi="Times New Roman"/>
          <w:sz w:val="28"/>
          <w:szCs w:val="28"/>
        </w:rPr>
        <w:t>База данных научных журналов издательства Wiley https://onlinelibrary.wiley.com/</w:t>
      </w:r>
    </w:p>
    <w:p w14:paraId="274CD613" w14:textId="77777777" w:rsidR="00F21E37" w:rsidRDefault="00E12944">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14:paraId="49BD5325" w14:textId="77777777" w:rsidR="00F21E37" w:rsidRDefault="00E12944" w:rsidP="004D78D8">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55819"/>
      <w:bookmarkStart w:id="38" w:name="_Toc516155767"/>
      <w:bookmarkStart w:id="39" w:name="_Toc516149313"/>
      <w:bookmarkStart w:id="40" w:name="_Toc516153788"/>
      <w:bookmarkStart w:id="41" w:name="_Toc516230315"/>
      <w:bookmarkStart w:id="42" w:name="_Toc516155141"/>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14:paraId="04B1D7B4" w14:textId="015D1F79" w:rsidR="00236671" w:rsidRDefault="00E12944" w:rsidP="000879B3">
      <w:pPr>
        <w:suppressAutoHyphens/>
        <w:spacing w:line="360" w:lineRule="auto"/>
        <w:ind w:firstLine="709"/>
        <w:jc w:val="both"/>
        <w:rPr>
          <w:rFonts w:eastAsia="Times New Roman"/>
          <w:color w:val="1B1B1D"/>
          <w:sz w:val="28"/>
          <w:szCs w:val="28"/>
        </w:rPr>
      </w:pPr>
      <w:r>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w:t>
      </w:r>
      <w:r w:rsidR="00B560B7">
        <w:rPr>
          <w:rFonts w:eastAsia="Times New Roman"/>
          <w:color w:val="1B1B1D"/>
          <w:sz w:val="28"/>
          <w:szCs w:val="28"/>
        </w:rPr>
        <w:t>ьном портале и сайте выпускающей</w:t>
      </w:r>
      <w:r>
        <w:rPr>
          <w:rFonts w:eastAsia="Times New Roman"/>
          <w:color w:val="1B1B1D"/>
          <w:sz w:val="28"/>
          <w:szCs w:val="28"/>
        </w:rPr>
        <w:t xml:space="preserve"> </w:t>
      </w:r>
      <w:r w:rsidR="00B560B7">
        <w:rPr>
          <w:rFonts w:eastAsia="Times New Roman"/>
          <w:color w:val="1B1B1D"/>
          <w:sz w:val="28"/>
          <w:szCs w:val="28"/>
        </w:rPr>
        <w:t>кафедры</w:t>
      </w:r>
      <w:r>
        <w:rPr>
          <w:rFonts w:eastAsia="Times New Roman"/>
          <w:color w:val="1B1B1D"/>
          <w:sz w:val="28"/>
          <w:szCs w:val="28"/>
        </w:rPr>
        <w:t xml:space="preserve"> с графиком консультаций преподавателей, читающих эту дисциплину.</w:t>
      </w:r>
    </w:p>
    <w:p w14:paraId="44EAF53E" w14:textId="41DFE8E5" w:rsidR="00F21E37" w:rsidRDefault="008E1662" w:rsidP="008E1662">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         </w:t>
      </w:r>
      <w:r w:rsidR="00E12944">
        <w:rPr>
          <w:rFonts w:eastAsia="Calibri"/>
          <w:b/>
          <w:sz w:val="28"/>
          <w:szCs w:val="28"/>
          <w:lang w:eastAsia="ar-SA"/>
        </w:rPr>
        <w:t xml:space="preserve">10.2. Рекомендации по подготовке к лекционным занятиям </w:t>
      </w:r>
    </w:p>
    <w:p w14:paraId="04CF1F5F" w14:textId="77777777" w:rsidR="00F21E37" w:rsidRDefault="00E12944" w:rsidP="004D78D8">
      <w:pPr>
        <w:suppressAutoHyphens/>
        <w:spacing w:line="360" w:lineRule="auto"/>
        <w:ind w:firstLine="709"/>
        <w:jc w:val="both"/>
        <w:rPr>
          <w:rFonts w:eastAsia="Times New Roman"/>
          <w:sz w:val="28"/>
          <w:szCs w:val="28"/>
        </w:rPr>
      </w:pPr>
      <w:r>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18F33CCE" w14:textId="77777777" w:rsidR="00F21E37" w:rsidRDefault="00E12944" w:rsidP="004D78D8">
      <w:pPr>
        <w:suppressAutoHyphens/>
        <w:spacing w:line="360" w:lineRule="auto"/>
        <w:ind w:firstLine="709"/>
        <w:jc w:val="both"/>
        <w:rPr>
          <w:rFonts w:eastAsia="Times New Roman"/>
          <w:sz w:val="28"/>
          <w:szCs w:val="28"/>
        </w:rPr>
      </w:pPr>
      <w:r>
        <w:rPr>
          <w:rFonts w:eastAsia="Times New Roman"/>
          <w:color w:val="1B1B1D"/>
          <w:sz w:val="28"/>
          <w:szCs w:val="28"/>
        </w:rPr>
        <w:t>Студентам необходимо:</w:t>
      </w:r>
    </w:p>
    <w:p w14:paraId="467074A4"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3378E32"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lastRenderedPageBreak/>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1EDCA347" w14:textId="73FC06C0" w:rsidR="006574BF" w:rsidRPr="000879B3" w:rsidRDefault="00E12944" w:rsidP="000879B3">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14:paraId="52D2EF96" w14:textId="77777777" w:rsidR="00F21E37" w:rsidRDefault="00E12944" w:rsidP="004D78D8">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14:paraId="013E31FA" w14:textId="77777777" w:rsidR="00F21E37" w:rsidRDefault="00E12944" w:rsidP="004D78D8">
      <w:pPr>
        <w:suppressAutoHyphens/>
        <w:spacing w:line="360" w:lineRule="auto"/>
        <w:ind w:firstLine="709"/>
        <w:jc w:val="both"/>
        <w:rPr>
          <w:rFonts w:eastAsia="Times New Roman"/>
          <w:sz w:val="28"/>
          <w:szCs w:val="28"/>
        </w:rPr>
      </w:pPr>
      <w:r>
        <w:rPr>
          <w:rFonts w:eastAsia="Times New Roman"/>
          <w:color w:val="1B1B1D"/>
          <w:sz w:val="28"/>
          <w:szCs w:val="28"/>
        </w:rPr>
        <w:t>Студентам следует:</w:t>
      </w:r>
    </w:p>
    <w:p w14:paraId="4A0FE730"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14:paraId="5F24EC16"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14:paraId="2681F085"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14:paraId="61F4E0B3"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A5D30B0"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lastRenderedPageBreak/>
        <w:t>в ходе семинара давать конкретные, четкие ответы по существу вопросов;</w:t>
      </w:r>
    </w:p>
    <w:p w14:paraId="34217481"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81DF96F" w14:textId="72A888F5" w:rsidR="00811073" w:rsidRPr="004D78D8" w:rsidRDefault="00E12944" w:rsidP="004D78D8">
      <w:pPr>
        <w:suppressAutoHyphens/>
        <w:spacing w:line="360" w:lineRule="auto"/>
        <w:ind w:firstLine="709"/>
        <w:jc w:val="both"/>
        <w:rPr>
          <w:rFonts w:eastAsia="Times New Roman"/>
          <w:color w:val="1B1B1D"/>
          <w:sz w:val="28"/>
          <w:szCs w:val="28"/>
        </w:rPr>
      </w:pPr>
      <w:r>
        <w:rPr>
          <w:rFonts w:eastAsia="Times New Roman"/>
          <w:color w:val="1B1B1D"/>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r w:rsidR="008E166C">
        <w:rPr>
          <w:rFonts w:eastAsia="Times New Roman"/>
          <w:color w:val="1B1B1D"/>
          <w:sz w:val="28"/>
          <w:szCs w:val="28"/>
        </w:rPr>
        <w:t>позже,</w:t>
      </w:r>
      <w:r>
        <w:rPr>
          <w:rFonts w:eastAsia="Times New Roman"/>
          <w:color w:val="1B1B1D"/>
          <w:sz w:val="28"/>
          <w:szCs w:val="28"/>
        </w:rPr>
        <w:t xml:space="preserve">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18B4453" w14:textId="1331A6A4" w:rsidR="00F21E37" w:rsidRDefault="008E1662">
      <w:pPr>
        <w:suppressAutoHyphens/>
        <w:spacing w:line="360" w:lineRule="auto"/>
        <w:jc w:val="both"/>
        <w:outlineLvl w:val="1"/>
        <w:rPr>
          <w:rFonts w:eastAsia="Times New Roman"/>
          <w:b/>
          <w:bCs/>
          <w:color w:val="1B1B1D"/>
          <w:sz w:val="28"/>
          <w:szCs w:val="28"/>
        </w:rPr>
      </w:pPr>
      <w:bookmarkStart w:id="43" w:name="_Toc516155768"/>
      <w:bookmarkStart w:id="44" w:name="_Toc516149314"/>
      <w:bookmarkStart w:id="45" w:name="_Toc516230316"/>
      <w:bookmarkStart w:id="46" w:name="_Toc516155820"/>
      <w:bookmarkStart w:id="47" w:name="_Toc505176244"/>
      <w:bookmarkStart w:id="48" w:name="_Toc516153789"/>
      <w:bookmarkStart w:id="49" w:name="_Toc516155142"/>
      <w:r>
        <w:rPr>
          <w:rFonts w:eastAsia="Times New Roman"/>
          <w:b/>
          <w:bCs/>
          <w:color w:val="1B1B1D"/>
          <w:sz w:val="28"/>
          <w:szCs w:val="28"/>
        </w:rPr>
        <w:t xml:space="preserve">         </w:t>
      </w:r>
      <w:r w:rsidR="00E12944">
        <w:rPr>
          <w:rFonts w:eastAsia="Times New Roman"/>
          <w:b/>
          <w:bCs/>
          <w:color w:val="1B1B1D"/>
          <w:sz w:val="28"/>
          <w:szCs w:val="28"/>
        </w:rPr>
        <w:t>10.4.  Методические рекомендации по подготовке к дискуссии</w:t>
      </w:r>
      <w:bookmarkEnd w:id="43"/>
      <w:bookmarkEnd w:id="44"/>
      <w:bookmarkEnd w:id="45"/>
      <w:bookmarkEnd w:id="46"/>
      <w:bookmarkEnd w:id="47"/>
      <w:bookmarkEnd w:id="48"/>
      <w:bookmarkEnd w:id="49"/>
    </w:p>
    <w:p w14:paraId="16C8EAD0" w14:textId="77777777" w:rsidR="00F21E37" w:rsidRDefault="00E12944" w:rsidP="004D78D8">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14:paraId="34E4EC0E" w14:textId="5C2B8A47" w:rsidR="00F21E37" w:rsidRDefault="00E12944" w:rsidP="004D78D8">
      <w:pPr>
        <w:suppressAutoHyphens/>
        <w:spacing w:line="360" w:lineRule="auto"/>
        <w:ind w:firstLine="709"/>
        <w:jc w:val="both"/>
        <w:rPr>
          <w:rFonts w:eastAsia="Calibri"/>
          <w:sz w:val="28"/>
          <w:szCs w:val="28"/>
          <w:lang w:eastAsia="ar-SA"/>
        </w:rPr>
      </w:pPr>
      <w:r>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r w:rsidR="008E166C">
        <w:rPr>
          <w:rFonts w:eastAsia="Calibri"/>
          <w:sz w:val="28"/>
          <w:szCs w:val="28"/>
          <w:lang w:eastAsia="ar-SA"/>
        </w:rPr>
        <w:t>принципы активности</w:t>
      </w:r>
      <w:r>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D409B4B" w14:textId="77777777" w:rsidR="00F21E37" w:rsidRDefault="00E12944" w:rsidP="004D78D8">
      <w:pPr>
        <w:suppressAutoHyphens/>
        <w:spacing w:line="360"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w:t>
      </w:r>
      <w:r>
        <w:rPr>
          <w:rFonts w:eastAsia="Calibri"/>
          <w:sz w:val="28"/>
          <w:szCs w:val="28"/>
          <w:lang w:eastAsia="ar-SA"/>
        </w:rPr>
        <w:lastRenderedPageBreak/>
        <w:t xml:space="preserve">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42926DA7" w14:textId="77777777" w:rsidR="00F21E37" w:rsidRDefault="00E12944" w:rsidP="004D78D8">
      <w:pPr>
        <w:suppressAutoHyphens/>
        <w:spacing w:line="360"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6857E9B" w14:textId="77777777" w:rsidR="00F21E37" w:rsidRDefault="00E12944" w:rsidP="004D78D8">
      <w:pPr>
        <w:suppressAutoHyphens/>
        <w:spacing w:line="360"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4A56B91B" w14:textId="77777777" w:rsidR="00F21E37" w:rsidRDefault="00E12944" w:rsidP="004D78D8">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14:paraId="7C080E82" w14:textId="77777777" w:rsidR="00F21E37" w:rsidRDefault="00E12944" w:rsidP="004D78D8">
      <w:pPr>
        <w:numPr>
          <w:ilvl w:val="0"/>
          <w:numId w:val="19"/>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14:paraId="5C2178ED" w14:textId="77777777" w:rsidR="00F21E37" w:rsidRDefault="00E12944" w:rsidP="004D78D8">
      <w:pPr>
        <w:numPr>
          <w:ilvl w:val="0"/>
          <w:numId w:val="19"/>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14:paraId="3FAEAFFF" w14:textId="63226059" w:rsidR="00F21E37" w:rsidRPr="00E4189E" w:rsidRDefault="00E12944" w:rsidP="00236671">
      <w:pPr>
        <w:numPr>
          <w:ilvl w:val="0"/>
          <w:numId w:val="19"/>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Все, что обсуждается и говорится во время дискуссии – не руководство к действию, а информация к размышлению. </w:t>
      </w:r>
    </w:p>
    <w:p w14:paraId="38D7138B" w14:textId="77777777" w:rsidR="00E4189E" w:rsidRPr="00236671" w:rsidRDefault="00E4189E" w:rsidP="00E4189E">
      <w:pPr>
        <w:suppressAutoHyphens/>
        <w:spacing w:after="200" w:line="360" w:lineRule="auto"/>
        <w:ind w:left="709"/>
        <w:contextualSpacing/>
        <w:jc w:val="both"/>
        <w:rPr>
          <w:rFonts w:eastAsia="Calibri"/>
          <w:sz w:val="28"/>
          <w:szCs w:val="28"/>
          <w:lang w:val="zh-CN" w:eastAsia="ar-SA"/>
        </w:rPr>
      </w:pPr>
    </w:p>
    <w:p w14:paraId="168C31D8" w14:textId="0D600573" w:rsidR="00F21E37" w:rsidRDefault="00E12944" w:rsidP="004D78D8">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B60E970" w14:textId="6674F43B" w:rsidR="00F21E37" w:rsidRDefault="00E12944" w:rsidP="00236671">
      <w:pPr>
        <w:keepNext/>
        <w:widowControl w:val="0"/>
        <w:autoSpaceDE w:val="0"/>
        <w:autoSpaceDN w:val="0"/>
        <w:adjustRightInd w:val="0"/>
        <w:spacing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t>11.1. Комплект лицензионного программного обеспечения</w:t>
      </w:r>
      <w:bookmarkEnd w:id="50"/>
      <w:bookmarkEnd w:id="51"/>
      <w:r w:rsidR="000879B3">
        <w:rPr>
          <w:rFonts w:eastAsia="Calibri"/>
          <w:b/>
          <w:bCs/>
          <w:kern w:val="32"/>
          <w:sz w:val="28"/>
          <w:szCs w:val="28"/>
        </w:rPr>
        <w:t>:</w:t>
      </w:r>
    </w:p>
    <w:p w14:paraId="6FE8297A" w14:textId="5F23FC49" w:rsidR="00F21E37" w:rsidRDefault="002742B6" w:rsidP="00236671">
      <w:pPr>
        <w:keepNext/>
        <w:widowControl w:val="0"/>
        <w:autoSpaceDE w:val="0"/>
        <w:autoSpaceDN w:val="0"/>
        <w:adjustRightInd w:val="0"/>
        <w:spacing w:line="360" w:lineRule="auto"/>
        <w:jc w:val="both"/>
        <w:outlineLvl w:val="0"/>
        <w:rPr>
          <w:rFonts w:eastAsia="Calibri"/>
          <w:bCs/>
          <w:kern w:val="32"/>
          <w:sz w:val="28"/>
          <w:szCs w:val="28"/>
        </w:rPr>
      </w:pPr>
      <w:bookmarkStart w:id="52" w:name="_Toc531686468"/>
      <w:bookmarkStart w:id="53" w:name="_Toc531614951"/>
      <w:r>
        <w:rPr>
          <w:rFonts w:eastAsia="Calibri"/>
          <w:bCs/>
          <w:kern w:val="32"/>
          <w:sz w:val="28"/>
          <w:szCs w:val="28"/>
        </w:rPr>
        <w:t xml:space="preserve">     </w:t>
      </w:r>
      <w:r w:rsidR="00E12944">
        <w:rPr>
          <w:rFonts w:eastAsia="Calibri"/>
          <w:bCs/>
          <w:kern w:val="32"/>
          <w:sz w:val="28"/>
          <w:szCs w:val="28"/>
        </w:rPr>
        <w:t xml:space="preserve">1. </w:t>
      </w:r>
      <w:bookmarkEnd w:id="52"/>
      <w:bookmarkEnd w:id="53"/>
      <w:r w:rsidR="00236671">
        <w:rPr>
          <w:rFonts w:eastAsia="Calibri"/>
          <w:bCs/>
          <w:kern w:val="32"/>
          <w:sz w:val="28"/>
          <w:szCs w:val="28"/>
        </w:rPr>
        <w:t>Пакет офисных программ</w:t>
      </w:r>
    </w:p>
    <w:p w14:paraId="25816E30" w14:textId="7D5F1E76" w:rsidR="00E4189E" w:rsidRDefault="002742B6" w:rsidP="00236671">
      <w:pPr>
        <w:keepNext/>
        <w:widowControl w:val="0"/>
        <w:autoSpaceDE w:val="0"/>
        <w:autoSpaceDN w:val="0"/>
        <w:adjustRightInd w:val="0"/>
        <w:spacing w:line="360" w:lineRule="auto"/>
        <w:jc w:val="both"/>
        <w:outlineLvl w:val="0"/>
        <w:rPr>
          <w:rFonts w:eastAsia="Calibri"/>
          <w:bCs/>
          <w:kern w:val="32"/>
          <w:sz w:val="28"/>
          <w:szCs w:val="28"/>
        </w:rPr>
      </w:pPr>
      <w:bookmarkStart w:id="54" w:name="_Toc531686469"/>
      <w:bookmarkStart w:id="55" w:name="_Toc27799"/>
      <w:bookmarkStart w:id="56" w:name="_Toc74139206"/>
      <w:bookmarkStart w:id="57" w:name="_Toc531614952"/>
      <w:r>
        <w:rPr>
          <w:rFonts w:eastAsia="Calibri"/>
          <w:bCs/>
          <w:kern w:val="32"/>
          <w:sz w:val="28"/>
          <w:szCs w:val="28"/>
        </w:rPr>
        <w:t xml:space="preserve">      </w:t>
      </w:r>
      <w:r w:rsidR="00E12944">
        <w:rPr>
          <w:rFonts w:eastAsia="Calibri"/>
          <w:bCs/>
          <w:kern w:val="32"/>
          <w:sz w:val="28"/>
          <w:szCs w:val="28"/>
        </w:rPr>
        <w:t xml:space="preserve">2. Антивирус </w:t>
      </w:r>
      <w:r w:rsidR="00E12944">
        <w:rPr>
          <w:rFonts w:eastAsia="Calibri"/>
          <w:bCs/>
          <w:kern w:val="32"/>
          <w:sz w:val="28"/>
          <w:szCs w:val="28"/>
          <w:lang w:val="en-US"/>
        </w:rPr>
        <w:t>Kaspersky</w:t>
      </w:r>
      <w:r w:rsidR="00E12944" w:rsidRPr="004A014F">
        <w:rPr>
          <w:rFonts w:eastAsia="Calibri"/>
          <w:bCs/>
          <w:kern w:val="32"/>
          <w:sz w:val="28"/>
          <w:szCs w:val="28"/>
        </w:rPr>
        <w:t xml:space="preserve"> </w:t>
      </w:r>
      <w:bookmarkEnd w:id="54"/>
      <w:bookmarkEnd w:id="55"/>
      <w:bookmarkEnd w:id="56"/>
      <w:bookmarkEnd w:id="57"/>
    </w:p>
    <w:p w14:paraId="45209CB6" w14:textId="77777777" w:rsidR="00E4189E" w:rsidRDefault="00E4189E">
      <w:pPr>
        <w:rPr>
          <w:rFonts w:eastAsia="Calibri"/>
          <w:bCs/>
          <w:kern w:val="32"/>
          <w:sz w:val="28"/>
          <w:szCs w:val="28"/>
        </w:rPr>
      </w:pPr>
      <w:r>
        <w:rPr>
          <w:rFonts w:eastAsia="Calibri"/>
          <w:bCs/>
          <w:kern w:val="32"/>
          <w:sz w:val="28"/>
          <w:szCs w:val="28"/>
        </w:rPr>
        <w:br w:type="page"/>
      </w:r>
    </w:p>
    <w:p w14:paraId="4A2B6218" w14:textId="77777777" w:rsidR="00E4189E" w:rsidRDefault="00E4189E" w:rsidP="00236671">
      <w:pPr>
        <w:keepNext/>
        <w:widowControl w:val="0"/>
        <w:autoSpaceDE w:val="0"/>
        <w:autoSpaceDN w:val="0"/>
        <w:adjustRightInd w:val="0"/>
        <w:spacing w:line="360" w:lineRule="auto"/>
        <w:jc w:val="both"/>
        <w:outlineLvl w:val="0"/>
        <w:rPr>
          <w:rFonts w:eastAsia="Calibri"/>
          <w:bCs/>
          <w:kern w:val="32"/>
          <w:sz w:val="28"/>
          <w:szCs w:val="28"/>
        </w:rPr>
      </w:pPr>
    </w:p>
    <w:p w14:paraId="1B5657CD" w14:textId="1860B501" w:rsidR="00F21E37" w:rsidRDefault="00E12944" w:rsidP="00236671">
      <w:pPr>
        <w:spacing w:line="360" w:lineRule="auto"/>
        <w:rPr>
          <w:rFonts w:eastAsia="Calibri"/>
          <w:bCs/>
          <w:kern w:val="32"/>
          <w:sz w:val="28"/>
          <w:szCs w:val="28"/>
        </w:rPr>
      </w:pPr>
      <w:bookmarkStart w:id="58" w:name="_Toc531614953"/>
      <w:bookmarkStart w:id="59" w:name="_Toc531686470"/>
      <w:r>
        <w:rPr>
          <w:rFonts w:eastAsia="Calibri"/>
          <w:b/>
          <w:bCs/>
          <w:kern w:val="32"/>
          <w:sz w:val="28"/>
          <w:szCs w:val="28"/>
        </w:rPr>
        <w:t>11.2. Современные профессиональные базы данных и информационные справочные системы</w:t>
      </w:r>
      <w:bookmarkEnd w:id="58"/>
      <w:bookmarkEnd w:id="59"/>
      <w:r w:rsidR="000879B3">
        <w:rPr>
          <w:rFonts w:eastAsia="Calibri"/>
          <w:b/>
          <w:bCs/>
          <w:kern w:val="32"/>
          <w:sz w:val="28"/>
          <w:szCs w:val="28"/>
        </w:rPr>
        <w:t>:</w:t>
      </w:r>
    </w:p>
    <w:p w14:paraId="5A7313D6" w14:textId="3C40BD56" w:rsidR="00F21E37" w:rsidRDefault="00236671" w:rsidP="00236671">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     </w:t>
      </w:r>
      <w:r w:rsidR="00E12944">
        <w:rPr>
          <w:rFonts w:eastAsia="Calibri"/>
          <w:bCs/>
          <w:sz w:val="28"/>
          <w:szCs w:val="28"/>
        </w:rPr>
        <w:t>1. Информационно-правовая система «Гарант»</w:t>
      </w:r>
    </w:p>
    <w:p w14:paraId="0BCCD3B5" w14:textId="20F7513F" w:rsidR="00F21E37" w:rsidRDefault="00236671" w:rsidP="00236671">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     </w:t>
      </w:r>
      <w:r w:rsidR="00E12944">
        <w:rPr>
          <w:rFonts w:eastAsia="Calibri"/>
          <w:bCs/>
          <w:sz w:val="28"/>
          <w:szCs w:val="28"/>
        </w:rPr>
        <w:t>2. Информационно-правовая система «Консультант Плюс»</w:t>
      </w:r>
    </w:p>
    <w:p w14:paraId="4BE28DDC" w14:textId="4D34C863" w:rsidR="00F21E37" w:rsidRDefault="00236671" w:rsidP="00236671">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     </w:t>
      </w:r>
      <w:r w:rsidR="00E12944">
        <w:rPr>
          <w:rFonts w:eastAsia="Calibri"/>
          <w:bCs/>
          <w:sz w:val="28"/>
          <w:szCs w:val="28"/>
        </w:rPr>
        <w:t xml:space="preserve">3. Электронная энциклопедия: </w:t>
      </w:r>
      <w:hyperlink r:id="rId12" w:history="1">
        <w:r w:rsidR="00E12944">
          <w:rPr>
            <w:rFonts w:eastAsia="Calibri"/>
            <w:bCs/>
            <w:color w:val="0000FF"/>
            <w:sz w:val="28"/>
            <w:szCs w:val="28"/>
            <w:u w:val="single"/>
            <w:lang w:val="en-US"/>
          </w:rPr>
          <w:t>http</w:t>
        </w:r>
        <w:r w:rsidR="00E12944">
          <w:rPr>
            <w:rFonts w:eastAsia="Calibri"/>
            <w:bCs/>
            <w:color w:val="0000FF"/>
            <w:sz w:val="28"/>
            <w:szCs w:val="28"/>
            <w:u w:val="single"/>
          </w:rPr>
          <w:t>://</w:t>
        </w:r>
        <w:proofErr w:type="spellStart"/>
        <w:r w:rsidR="00E12944">
          <w:rPr>
            <w:rFonts w:eastAsia="Calibri"/>
            <w:bCs/>
            <w:color w:val="0000FF"/>
            <w:sz w:val="28"/>
            <w:szCs w:val="28"/>
            <w:u w:val="single"/>
            <w:lang w:val="en-US"/>
          </w:rPr>
          <w:t>ru</w:t>
        </w:r>
        <w:proofErr w:type="spellEnd"/>
        <w:r w:rsidR="00E12944">
          <w:rPr>
            <w:rFonts w:eastAsia="Calibri"/>
            <w:bCs/>
            <w:color w:val="0000FF"/>
            <w:sz w:val="28"/>
            <w:szCs w:val="28"/>
            <w:u w:val="single"/>
          </w:rPr>
          <w:t>.</w:t>
        </w:r>
        <w:proofErr w:type="spellStart"/>
        <w:r w:rsidR="00E12944">
          <w:rPr>
            <w:rFonts w:eastAsia="Calibri"/>
            <w:bCs/>
            <w:color w:val="0000FF"/>
            <w:sz w:val="28"/>
            <w:szCs w:val="28"/>
            <w:u w:val="single"/>
            <w:lang w:val="en-US"/>
          </w:rPr>
          <w:t>wikipedia</w:t>
        </w:r>
        <w:proofErr w:type="spellEnd"/>
        <w:r w:rsidR="00E12944">
          <w:rPr>
            <w:rFonts w:eastAsia="Calibri"/>
            <w:bCs/>
            <w:color w:val="0000FF"/>
            <w:sz w:val="28"/>
            <w:szCs w:val="28"/>
            <w:u w:val="single"/>
          </w:rPr>
          <w:t>.</w:t>
        </w:r>
        <w:r w:rsidR="00E12944">
          <w:rPr>
            <w:rFonts w:eastAsia="Calibri"/>
            <w:bCs/>
            <w:color w:val="0000FF"/>
            <w:sz w:val="28"/>
            <w:szCs w:val="28"/>
            <w:u w:val="single"/>
            <w:lang w:val="en-US"/>
          </w:rPr>
          <w:t>org</w:t>
        </w:r>
        <w:r w:rsidR="00E12944">
          <w:rPr>
            <w:rFonts w:eastAsia="Calibri"/>
            <w:bCs/>
            <w:color w:val="0000FF"/>
            <w:sz w:val="28"/>
            <w:szCs w:val="28"/>
            <w:u w:val="single"/>
          </w:rPr>
          <w:t>/</w:t>
        </w:r>
        <w:r w:rsidR="00E12944">
          <w:rPr>
            <w:rFonts w:eastAsia="Calibri"/>
            <w:bCs/>
            <w:color w:val="0000FF"/>
            <w:sz w:val="28"/>
            <w:szCs w:val="28"/>
            <w:u w:val="single"/>
            <w:lang w:val="en-US"/>
          </w:rPr>
          <w:t>wiki</w:t>
        </w:r>
        <w:r w:rsidR="00E12944">
          <w:rPr>
            <w:rFonts w:eastAsia="Calibri"/>
            <w:bCs/>
            <w:color w:val="0000FF"/>
            <w:sz w:val="28"/>
            <w:szCs w:val="28"/>
            <w:u w:val="single"/>
          </w:rPr>
          <w:t>/</w:t>
        </w:r>
        <w:r w:rsidR="00E12944">
          <w:rPr>
            <w:rFonts w:eastAsia="Calibri"/>
            <w:bCs/>
            <w:color w:val="0000FF"/>
            <w:sz w:val="28"/>
            <w:szCs w:val="28"/>
            <w:u w:val="single"/>
            <w:lang w:val="en-US"/>
          </w:rPr>
          <w:t>Wiki</w:t>
        </w:r>
      </w:hyperlink>
    </w:p>
    <w:p w14:paraId="53F9738D" w14:textId="7E67EFEC" w:rsidR="00F21E37" w:rsidRDefault="00236671" w:rsidP="00236671">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     </w:t>
      </w:r>
      <w:r w:rsidR="00E12944">
        <w:rPr>
          <w:rFonts w:eastAsia="Calibri"/>
          <w:bCs/>
          <w:sz w:val="28"/>
          <w:szCs w:val="28"/>
        </w:rPr>
        <w:t>4. Система комплексного раскрытия информации «СКРИН» -</w:t>
      </w:r>
      <w:r w:rsidR="00E12944">
        <w:rPr>
          <w:rFonts w:eastAsia="Calibri"/>
          <w:bCs/>
          <w:sz w:val="28"/>
          <w:szCs w:val="28"/>
          <w:lang w:val="en-US"/>
        </w:rPr>
        <w:t>http</w:t>
      </w:r>
      <w:r w:rsidR="00E12944">
        <w:rPr>
          <w:rFonts w:eastAsia="Calibri"/>
          <w:bCs/>
          <w:sz w:val="28"/>
          <w:szCs w:val="28"/>
        </w:rPr>
        <w:t>://</w:t>
      </w:r>
      <w:r w:rsidR="00E12944">
        <w:rPr>
          <w:rFonts w:eastAsia="Calibri"/>
          <w:bCs/>
          <w:sz w:val="28"/>
          <w:szCs w:val="28"/>
          <w:lang w:val="en-US"/>
        </w:rPr>
        <w:t>www</w:t>
      </w:r>
      <w:r w:rsidR="00E12944">
        <w:rPr>
          <w:rFonts w:eastAsia="Calibri"/>
          <w:bCs/>
          <w:sz w:val="28"/>
          <w:szCs w:val="28"/>
        </w:rPr>
        <w:t>.</w:t>
      </w:r>
      <w:proofErr w:type="spellStart"/>
      <w:r w:rsidR="00E12944">
        <w:rPr>
          <w:rFonts w:eastAsia="Calibri"/>
          <w:bCs/>
          <w:sz w:val="28"/>
          <w:szCs w:val="28"/>
          <w:lang w:val="en-US"/>
        </w:rPr>
        <w:t>skrin</w:t>
      </w:r>
      <w:proofErr w:type="spellEnd"/>
      <w:r w:rsidR="00E12944">
        <w:rPr>
          <w:rFonts w:eastAsia="Calibri"/>
          <w:bCs/>
          <w:sz w:val="28"/>
          <w:szCs w:val="28"/>
        </w:rPr>
        <w:t>.</w:t>
      </w:r>
      <w:proofErr w:type="spellStart"/>
      <w:r w:rsidR="00E12944">
        <w:rPr>
          <w:rFonts w:eastAsia="Calibri"/>
          <w:bCs/>
          <w:sz w:val="28"/>
          <w:szCs w:val="28"/>
          <w:lang w:val="en-US"/>
        </w:rPr>
        <w:t>ru</w:t>
      </w:r>
      <w:proofErr w:type="spellEnd"/>
      <w:r w:rsidR="00E12944">
        <w:rPr>
          <w:rFonts w:eastAsia="Calibri"/>
          <w:bCs/>
          <w:sz w:val="28"/>
          <w:szCs w:val="28"/>
        </w:rPr>
        <w:t>/</w:t>
      </w:r>
    </w:p>
    <w:p w14:paraId="23D2CBE1" w14:textId="77777777" w:rsidR="00F21E37" w:rsidRDefault="00E12944" w:rsidP="00236671">
      <w:pPr>
        <w:spacing w:line="360" w:lineRule="auto"/>
        <w:rPr>
          <w:b/>
          <w:sz w:val="28"/>
          <w:szCs w:val="28"/>
        </w:rPr>
      </w:pPr>
      <w:r>
        <w:rPr>
          <w:b/>
          <w:sz w:val="28"/>
          <w:szCs w:val="28"/>
        </w:rPr>
        <w:t xml:space="preserve">11.3. Сертифицированные программные и аппаратные средства защиты информации: </w:t>
      </w:r>
    </w:p>
    <w:p w14:paraId="178CEB1E" w14:textId="04B0A89A" w:rsidR="00F21E37" w:rsidRPr="004D78D8" w:rsidRDefault="008E1662" w:rsidP="008E1662">
      <w:pPr>
        <w:widowControl w:val="0"/>
        <w:shd w:val="clear" w:color="auto" w:fill="FFFFFF"/>
        <w:tabs>
          <w:tab w:val="left" w:pos="442"/>
        </w:tabs>
        <w:autoSpaceDE w:val="0"/>
        <w:autoSpaceDN w:val="0"/>
        <w:adjustRightInd w:val="0"/>
        <w:spacing w:line="360" w:lineRule="auto"/>
        <w:jc w:val="both"/>
        <w:rPr>
          <w:sz w:val="28"/>
          <w:szCs w:val="28"/>
        </w:rPr>
      </w:pPr>
      <w:r>
        <w:rPr>
          <w:sz w:val="28"/>
          <w:szCs w:val="28"/>
        </w:rPr>
        <w:t>- не используются</w:t>
      </w:r>
    </w:p>
    <w:p w14:paraId="6161E744" w14:textId="77777777" w:rsidR="004D78D8" w:rsidRDefault="004D78D8" w:rsidP="004D78D8">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p>
    <w:p w14:paraId="161C62D2" w14:textId="3DB4EFD7" w:rsidR="00811073" w:rsidRDefault="00E12944" w:rsidP="004D78D8">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r>
        <w:rPr>
          <w:rFonts w:eastAsia="Calibri"/>
          <w:b/>
          <w:sz w:val="28"/>
          <w:szCs w:val="28"/>
          <w:lang w:eastAsia="ar-SA"/>
        </w:rPr>
        <w:t xml:space="preserve">12. </w:t>
      </w:r>
      <w:bookmarkStart w:id="60" w:name="_Toc516230317"/>
      <w:bookmarkStart w:id="61" w:name="_Toc516155769"/>
      <w:bookmarkStart w:id="62" w:name="_Toc516155821"/>
      <w:bookmarkStart w:id="63" w:name="_Toc516149315"/>
      <w:bookmarkStart w:id="64" w:name="_Toc505176245"/>
      <w:bookmarkStart w:id="65" w:name="_Toc516153790"/>
      <w:bookmarkStart w:id="66" w:name="_Toc516155143"/>
      <w:r>
        <w:rPr>
          <w:rFonts w:eastAsia="Calibri"/>
          <w:b/>
          <w:sz w:val="28"/>
          <w:szCs w:val="28"/>
          <w:lang w:eastAsia="ar-SA"/>
        </w:rPr>
        <w:t>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bookmarkEnd w:id="64"/>
      <w:bookmarkEnd w:id="65"/>
      <w:bookmarkEnd w:id="66"/>
    </w:p>
    <w:p w14:paraId="7703500A" w14:textId="1FBA1038" w:rsidR="00F21E37" w:rsidRPr="00CB3CB1" w:rsidRDefault="00E12944" w:rsidP="004D78D8">
      <w:pPr>
        <w:spacing w:line="360" w:lineRule="auto"/>
        <w:ind w:firstLine="709"/>
        <w:jc w:val="both"/>
        <w:rPr>
          <w:rFonts w:eastAsia="Calibri"/>
          <w:sz w:val="28"/>
          <w:szCs w:val="28"/>
          <w:lang w:eastAsia="ar-SA"/>
        </w:rPr>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F21E37" w:rsidRPr="00CB3CB1">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963DF" w14:textId="77777777" w:rsidR="00CF7E82" w:rsidRDefault="00CF7E82">
      <w:r>
        <w:separator/>
      </w:r>
    </w:p>
  </w:endnote>
  <w:endnote w:type="continuationSeparator" w:id="0">
    <w:p w14:paraId="3EDF5ABD" w14:textId="77777777" w:rsidR="00CF7E82" w:rsidRDefault="00CF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Liberation Serif">
    <w:altName w:val="Times New Roman"/>
    <w:charset w:val="01"/>
    <w:family w:val="roman"/>
    <w:pitch w:val="variable"/>
  </w:font>
  <w:font w:name="Droid Sans Fallback">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AutoText"/>
      </w:docPartObj>
    </w:sdtPr>
    <w:sdtEndPr/>
    <w:sdtContent>
      <w:p w14:paraId="08FC3584" w14:textId="5DFF2666" w:rsidR="00EF2BDC" w:rsidRDefault="00EF2BDC">
        <w:pPr>
          <w:pStyle w:val="af1"/>
          <w:jc w:val="center"/>
        </w:pPr>
        <w:r>
          <w:fldChar w:fldCharType="begin"/>
        </w:r>
        <w:r>
          <w:instrText>PAGE   \* MERGEFORMAT</w:instrText>
        </w:r>
        <w:r>
          <w:fldChar w:fldCharType="separate"/>
        </w:r>
        <w:r w:rsidR="004C5933">
          <w:rPr>
            <w:noProof/>
          </w:rPr>
          <w:t>5</w:t>
        </w:r>
        <w:r>
          <w:fldChar w:fldCharType="end"/>
        </w:r>
      </w:p>
    </w:sdtContent>
  </w:sdt>
  <w:p w14:paraId="4E9DC69E" w14:textId="77777777" w:rsidR="00EF2BDC" w:rsidRDefault="00EF2BD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54CA4" w14:textId="77777777" w:rsidR="00CF7E82" w:rsidRDefault="00CF7E82">
      <w:r>
        <w:separator/>
      </w:r>
    </w:p>
  </w:footnote>
  <w:footnote w:type="continuationSeparator" w:id="0">
    <w:p w14:paraId="7716DC10" w14:textId="77777777" w:rsidR="00CF7E82" w:rsidRDefault="00CF7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CE6B30"/>
    <w:multiLevelType w:val="multilevel"/>
    <w:tmpl w:val="17CE6B3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7D3427"/>
    <w:multiLevelType w:val="singleLevel"/>
    <w:tmpl w:val="2A7D3427"/>
    <w:lvl w:ilvl="0">
      <w:start w:val="2"/>
      <w:numFmt w:val="decimal"/>
      <w:suff w:val="space"/>
      <w:lvlText w:val="%1."/>
      <w:lvlJc w:val="left"/>
    </w:lvl>
  </w:abstractNum>
  <w:abstractNum w:abstractNumId="6"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160045"/>
    <w:multiLevelType w:val="multilevel"/>
    <w:tmpl w:val="3B160045"/>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8D3070A"/>
    <w:multiLevelType w:val="hybridMultilevel"/>
    <w:tmpl w:val="A10CF452"/>
    <w:lvl w:ilvl="0" w:tplc="0419000F">
      <w:start w:val="1"/>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3"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4"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8"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9"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19"/>
  </w:num>
  <w:num w:numId="6">
    <w:abstractNumId w:val="13"/>
  </w:num>
  <w:num w:numId="7">
    <w:abstractNumId w:val="18"/>
  </w:num>
  <w:num w:numId="8">
    <w:abstractNumId w:val="14"/>
  </w:num>
  <w:num w:numId="9">
    <w:abstractNumId w:val="16"/>
  </w:num>
  <w:num w:numId="10">
    <w:abstractNumId w:val="17"/>
  </w:num>
  <w:num w:numId="11">
    <w:abstractNumId w:val="7"/>
  </w:num>
  <w:num w:numId="12">
    <w:abstractNumId w:val="15"/>
  </w:num>
  <w:num w:numId="13">
    <w:abstractNumId w:val="3"/>
  </w:num>
  <w:num w:numId="14">
    <w:abstractNumId w:val="9"/>
  </w:num>
  <w:num w:numId="15">
    <w:abstractNumId w:val="8"/>
  </w:num>
  <w:num w:numId="16">
    <w:abstractNumId w:val="4"/>
  </w:num>
  <w:num w:numId="17">
    <w:abstractNumId w:val="2"/>
  </w:num>
  <w:num w:numId="18">
    <w:abstractNumId w:val="11"/>
  </w:num>
  <w:num w:numId="19">
    <w:abstractNumId w:val="12"/>
  </w:num>
  <w:num w:numId="20">
    <w:abstractNumId w:val="1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6BDD"/>
    <w:rsid w:val="00027542"/>
    <w:rsid w:val="00036494"/>
    <w:rsid w:val="000374ED"/>
    <w:rsid w:val="00045D7E"/>
    <w:rsid w:val="00050C92"/>
    <w:rsid w:val="00051EE8"/>
    <w:rsid w:val="00053CE9"/>
    <w:rsid w:val="000651E9"/>
    <w:rsid w:val="000858FF"/>
    <w:rsid w:val="000879B3"/>
    <w:rsid w:val="00087C7A"/>
    <w:rsid w:val="00095D53"/>
    <w:rsid w:val="00097282"/>
    <w:rsid w:val="000A3B06"/>
    <w:rsid w:val="000B0AA7"/>
    <w:rsid w:val="000C38DD"/>
    <w:rsid w:val="000C74AC"/>
    <w:rsid w:val="000D3BC1"/>
    <w:rsid w:val="000E4032"/>
    <w:rsid w:val="000E6222"/>
    <w:rsid w:val="001047DD"/>
    <w:rsid w:val="001158B1"/>
    <w:rsid w:val="0012726E"/>
    <w:rsid w:val="00130678"/>
    <w:rsid w:val="00131D80"/>
    <w:rsid w:val="00136ABF"/>
    <w:rsid w:val="00144A80"/>
    <w:rsid w:val="00144EAC"/>
    <w:rsid w:val="00151C9F"/>
    <w:rsid w:val="0015465C"/>
    <w:rsid w:val="00155916"/>
    <w:rsid w:val="001616B0"/>
    <w:rsid w:val="00167BE9"/>
    <w:rsid w:val="00181E03"/>
    <w:rsid w:val="00182F0D"/>
    <w:rsid w:val="00183D29"/>
    <w:rsid w:val="001966B9"/>
    <w:rsid w:val="001A1D1C"/>
    <w:rsid w:val="001A7579"/>
    <w:rsid w:val="001A7DD6"/>
    <w:rsid w:val="001B71E9"/>
    <w:rsid w:val="001B79B1"/>
    <w:rsid w:val="001C612B"/>
    <w:rsid w:val="001C6224"/>
    <w:rsid w:val="001C6E68"/>
    <w:rsid w:val="001D7C19"/>
    <w:rsid w:val="001E358D"/>
    <w:rsid w:val="001E72F9"/>
    <w:rsid w:val="001F1B67"/>
    <w:rsid w:val="001F516D"/>
    <w:rsid w:val="002128C3"/>
    <w:rsid w:val="00213FA3"/>
    <w:rsid w:val="002146F5"/>
    <w:rsid w:val="00220433"/>
    <w:rsid w:val="00220C33"/>
    <w:rsid w:val="00222DD6"/>
    <w:rsid w:val="00225B05"/>
    <w:rsid w:val="00227DB4"/>
    <w:rsid w:val="00236671"/>
    <w:rsid w:val="0024156B"/>
    <w:rsid w:val="00241ED1"/>
    <w:rsid w:val="0024322F"/>
    <w:rsid w:val="0024403D"/>
    <w:rsid w:val="0024545A"/>
    <w:rsid w:val="00253AFA"/>
    <w:rsid w:val="00255DE6"/>
    <w:rsid w:val="002741BC"/>
    <w:rsid w:val="002742B6"/>
    <w:rsid w:val="002742DF"/>
    <w:rsid w:val="002757F2"/>
    <w:rsid w:val="002770F3"/>
    <w:rsid w:val="0029074D"/>
    <w:rsid w:val="00291E88"/>
    <w:rsid w:val="002B3727"/>
    <w:rsid w:val="002B5CAA"/>
    <w:rsid w:val="002C1DD6"/>
    <w:rsid w:val="002C7E6E"/>
    <w:rsid w:val="002D3792"/>
    <w:rsid w:val="002D4211"/>
    <w:rsid w:val="002F117C"/>
    <w:rsid w:val="002F4D19"/>
    <w:rsid w:val="003154E2"/>
    <w:rsid w:val="00321F49"/>
    <w:rsid w:val="003221C3"/>
    <w:rsid w:val="00336E11"/>
    <w:rsid w:val="00340AA5"/>
    <w:rsid w:val="003433DE"/>
    <w:rsid w:val="003449D8"/>
    <w:rsid w:val="00344BE3"/>
    <w:rsid w:val="00347E4C"/>
    <w:rsid w:val="00352793"/>
    <w:rsid w:val="003545B5"/>
    <w:rsid w:val="00356504"/>
    <w:rsid w:val="0036272A"/>
    <w:rsid w:val="0036294A"/>
    <w:rsid w:val="00362DAA"/>
    <w:rsid w:val="003635E7"/>
    <w:rsid w:val="003732E9"/>
    <w:rsid w:val="0037505E"/>
    <w:rsid w:val="00385688"/>
    <w:rsid w:val="00387C0D"/>
    <w:rsid w:val="00391094"/>
    <w:rsid w:val="00392129"/>
    <w:rsid w:val="003A0928"/>
    <w:rsid w:val="003B61CB"/>
    <w:rsid w:val="003B7247"/>
    <w:rsid w:val="003C5D9C"/>
    <w:rsid w:val="003D43C1"/>
    <w:rsid w:val="003D6951"/>
    <w:rsid w:val="003E3C17"/>
    <w:rsid w:val="003E5D1C"/>
    <w:rsid w:val="003E7B88"/>
    <w:rsid w:val="004103A2"/>
    <w:rsid w:val="0041626A"/>
    <w:rsid w:val="00416FDC"/>
    <w:rsid w:val="00417361"/>
    <w:rsid w:val="0042175C"/>
    <w:rsid w:val="004233E6"/>
    <w:rsid w:val="00441C40"/>
    <w:rsid w:val="004451FD"/>
    <w:rsid w:val="00446DCC"/>
    <w:rsid w:val="00450D9F"/>
    <w:rsid w:val="00460FF5"/>
    <w:rsid w:val="004818AC"/>
    <w:rsid w:val="00493352"/>
    <w:rsid w:val="00494010"/>
    <w:rsid w:val="00495640"/>
    <w:rsid w:val="004A014F"/>
    <w:rsid w:val="004A52D2"/>
    <w:rsid w:val="004B0D4C"/>
    <w:rsid w:val="004C5933"/>
    <w:rsid w:val="004D78D8"/>
    <w:rsid w:val="004D7C7B"/>
    <w:rsid w:val="004E57E5"/>
    <w:rsid w:val="004F51EE"/>
    <w:rsid w:val="004F7145"/>
    <w:rsid w:val="005031B3"/>
    <w:rsid w:val="00505765"/>
    <w:rsid w:val="00513729"/>
    <w:rsid w:val="00521478"/>
    <w:rsid w:val="00530ECD"/>
    <w:rsid w:val="0053563E"/>
    <w:rsid w:val="00535AE4"/>
    <w:rsid w:val="0054052A"/>
    <w:rsid w:val="00540C0B"/>
    <w:rsid w:val="00544FC0"/>
    <w:rsid w:val="005479DB"/>
    <w:rsid w:val="00547C35"/>
    <w:rsid w:val="0055013F"/>
    <w:rsid w:val="00562BE7"/>
    <w:rsid w:val="00565482"/>
    <w:rsid w:val="005719B8"/>
    <w:rsid w:val="00572306"/>
    <w:rsid w:val="005745F6"/>
    <w:rsid w:val="005755C7"/>
    <w:rsid w:val="00576205"/>
    <w:rsid w:val="0058267D"/>
    <w:rsid w:val="00584040"/>
    <w:rsid w:val="005848A0"/>
    <w:rsid w:val="00590BBF"/>
    <w:rsid w:val="005930C0"/>
    <w:rsid w:val="005A14D9"/>
    <w:rsid w:val="005B19CF"/>
    <w:rsid w:val="005B70F7"/>
    <w:rsid w:val="005C14BD"/>
    <w:rsid w:val="005C584C"/>
    <w:rsid w:val="005C7DE4"/>
    <w:rsid w:val="005D24DA"/>
    <w:rsid w:val="005D4C35"/>
    <w:rsid w:val="005D4F07"/>
    <w:rsid w:val="005D5FDA"/>
    <w:rsid w:val="005D6115"/>
    <w:rsid w:val="005E0454"/>
    <w:rsid w:val="005E1918"/>
    <w:rsid w:val="005E33DA"/>
    <w:rsid w:val="005E5712"/>
    <w:rsid w:val="005F390F"/>
    <w:rsid w:val="005F43EA"/>
    <w:rsid w:val="0060635E"/>
    <w:rsid w:val="0064104A"/>
    <w:rsid w:val="0064443A"/>
    <w:rsid w:val="00646FFF"/>
    <w:rsid w:val="006574BF"/>
    <w:rsid w:val="00677379"/>
    <w:rsid w:val="00683755"/>
    <w:rsid w:val="0069048D"/>
    <w:rsid w:val="006922FB"/>
    <w:rsid w:val="006961D7"/>
    <w:rsid w:val="006A1C3A"/>
    <w:rsid w:val="006A3051"/>
    <w:rsid w:val="006A4D51"/>
    <w:rsid w:val="006B469A"/>
    <w:rsid w:val="006C169D"/>
    <w:rsid w:val="006C254B"/>
    <w:rsid w:val="006D1C33"/>
    <w:rsid w:val="006D5FD9"/>
    <w:rsid w:val="006E1F73"/>
    <w:rsid w:val="006E4F8A"/>
    <w:rsid w:val="006F2F74"/>
    <w:rsid w:val="00704D9C"/>
    <w:rsid w:val="00705D91"/>
    <w:rsid w:val="00710F6E"/>
    <w:rsid w:val="00712347"/>
    <w:rsid w:val="00723314"/>
    <w:rsid w:val="00723560"/>
    <w:rsid w:val="00726436"/>
    <w:rsid w:val="00755280"/>
    <w:rsid w:val="00762220"/>
    <w:rsid w:val="00767131"/>
    <w:rsid w:val="00780B9C"/>
    <w:rsid w:val="007A4C76"/>
    <w:rsid w:val="007B4192"/>
    <w:rsid w:val="007C00AB"/>
    <w:rsid w:val="007C0BC8"/>
    <w:rsid w:val="007C14FA"/>
    <w:rsid w:val="007C2855"/>
    <w:rsid w:val="007C5E91"/>
    <w:rsid w:val="007C629E"/>
    <w:rsid w:val="007C66F4"/>
    <w:rsid w:val="007D016B"/>
    <w:rsid w:val="007D055C"/>
    <w:rsid w:val="007D06CA"/>
    <w:rsid w:val="007E0301"/>
    <w:rsid w:val="007E4F90"/>
    <w:rsid w:val="007E5F80"/>
    <w:rsid w:val="007F2B95"/>
    <w:rsid w:val="007F32FA"/>
    <w:rsid w:val="00806DEA"/>
    <w:rsid w:val="00811073"/>
    <w:rsid w:val="008211F1"/>
    <w:rsid w:val="00825DFD"/>
    <w:rsid w:val="0082764A"/>
    <w:rsid w:val="00841597"/>
    <w:rsid w:val="0084186F"/>
    <w:rsid w:val="00842973"/>
    <w:rsid w:val="00844E80"/>
    <w:rsid w:val="00845850"/>
    <w:rsid w:val="00851A45"/>
    <w:rsid w:val="008539D7"/>
    <w:rsid w:val="00853B55"/>
    <w:rsid w:val="0085501C"/>
    <w:rsid w:val="00863661"/>
    <w:rsid w:val="008668A1"/>
    <w:rsid w:val="00870B01"/>
    <w:rsid w:val="00874501"/>
    <w:rsid w:val="0087457C"/>
    <w:rsid w:val="00880381"/>
    <w:rsid w:val="00885773"/>
    <w:rsid w:val="008857A7"/>
    <w:rsid w:val="00887FA2"/>
    <w:rsid w:val="0089085D"/>
    <w:rsid w:val="00893AAA"/>
    <w:rsid w:val="0089432F"/>
    <w:rsid w:val="008945FA"/>
    <w:rsid w:val="008A1B4E"/>
    <w:rsid w:val="008A4F39"/>
    <w:rsid w:val="008A7F02"/>
    <w:rsid w:val="008B1719"/>
    <w:rsid w:val="008B18E6"/>
    <w:rsid w:val="008B418D"/>
    <w:rsid w:val="008C36F0"/>
    <w:rsid w:val="008C41E9"/>
    <w:rsid w:val="008C489E"/>
    <w:rsid w:val="008C6DDA"/>
    <w:rsid w:val="008D4A56"/>
    <w:rsid w:val="008D6B77"/>
    <w:rsid w:val="008D7BD2"/>
    <w:rsid w:val="008E1597"/>
    <w:rsid w:val="008E1662"/>
    <w:rsid w:val="008E166C"/>
    <w:rsid w:val="008E3FE1"/>
    <w:rsid w:val="008E6EA5"/>
    <w:rsid w:val="008F3C53"/>
    <w:rsid w:val="008F6584"/>
    <w:rsid w:val="00903D2B"/>
    <w:rsid w:val="00906612"/>
    <w:rsid w:val="00921D8C"/>
    <w:rsid w:val="00933D4C"/>
    <w:rsid w:val="00934F71"/>
    <w:rsid w:val="00937427"/>
    <w:rsid w:val="009402DC"/>
    <w:rsid w:val="00941BA4"/>
    <w:rsid w:val="0094312D"/>
    <w:rsid w:val="0095509E"/>
    <w:rsid w:val="00963BBF"/>
    <w:rsid w:val="00967C62"/>
    <w:rsid w:val="00976981"/>
    <w:rsid w:val="0099151E"/>
    <w:rsid w:val="00991844"/>
    <w:rsid w:val="009A7600"/>
    <w:rsid w:val="009A7CF7"/>
    <w:rsid w:val="009B4706"/>
    <w:rsid w:val="009B6CDB"/>
    <w:rsid w:val="009C0710"/>
    <w:rsid w:val="009C092A"/>
    <w:rsid w:val="009D2274"/>
    <w:rsid w:val="009D306D"/>
    <w:rsid w:val="009D632D"/>
    <w:rsid w:val="009F251C"/>
    <w:rsid w:val="009F42FF"/>
    <w:rsid w:val="009F4ABF"/>
    <w:rsid w:val="00A000D4"/>
    <w:rsid w:val="00A05BBD"/>
    <w:rsid w:val="00A14095"/>
    <w:rsid w:val="00A17D80"/>
    <w:rsid w:val="00A214B3"/>
    <w:rsid w:val="00A21C41"/>
    <w:rsid w:val="00A2317C"/>
    <w:rsid w:val="00A32092"/>
    <w:rsid w:val="00A321DB"/>
    <w:rsid w:val="00A36C5E"/>
    <w:rsid w:val="00A40038"/>
    <w:rsid w:val="00A42C61"/>
    <w:rsid w:val="00A53A33"/>
    <w:rsid w:val="00A578DE"/>
    <w:rsid w:val="00A57F1E"/>
    <w:rsid w:val="00A6502D"/>
    <w:rsid w:val="00A665FD"/>
    <w:rsid w:val="00A77AB8"/>
    <w:rsid w:val="00A93BCE"/>
    <w:rsid w:val="00AA1C4C"/>
    <w:rsid w:val="00AA7016"/>
    <w:rsid w:val="00AB1AC0"/>
    <w:rsid w:val="00AC2C67"/>
    <w:rsid w:val="00AC3762"/>
    <w:rsid w:val="00AC44E4"/>
    <w:rsid w:val="00AC71FE"/>
    <w:rsid w:val="00AE4C2B"/>
    <w:rsid w:val="00B151E4"/>
    <w:rsid w:val="00B212FE"/>
    <w:rsid w:val="00B257C8"/>
    <w:rsid w:val="00B25C0D"/>
    <w:rsid w:val="00B3039B"/>
    <w:rsid w:val="00B40C02"/>
    <w:rsid w:val="00B42BD4"/>
    <w:rsid w:val="00B52279"/>
    <w:rsid w:val="00B526D6"/>
    <w:rsid w:val="00B560B7"/>
    <w:rsid w:val="00B62E08"/>
    <w:rsid w:val="00B71CFD"/>
    <w:rsid w:val="00B74A75"/>
    <w:rsid w:val="00B75947"/>
    <w:rsid w:val="00B86BBF"/>
    <w:rsid w:val="00BA0A23"/>
    <w:rsid w:val="00BA24EB"/>
    <w:rsid w:val="00BB10F7"/>
    <w:rsid w:val="00BC4525"/>
    <w:rsid w:val="00BC61A8"/>
    <w:rsid w:val="00BC7303"/>
    <w:rsid w:val="00BD186C"/>
    <w:rsid w:val="00BE3A3D"/>
    <w:rsid w:val="00BE5010"/>
    <w:rsid w:val="00BE5B07"/>
    <w:rsid w:val="00BF13CA"/>
    <w:rsid w:val="00BF25A1"/>
    <w:rsid w:val="00BF746A"/>
    <w:rsid w:val="00C01902"/>
    <w:rsid w:val="00C0255F"/>
    <w:rsid w:val="00C032ED"/>
    <w:rsid w:val="00C114F3"/>
    <w:rsid w:val="00C2645B"/>
    <w:rsid w:val="00C27F21"/>
    <w:rsid w:val="00C33C1F"/>
    <w:rsid w:val="00C35C41"/>
    <w:rsid w:val="00C379E0"/>
    <w:rsid w:val="00C51C3E"/>
    <w:rsid w:val="00C56DD0"/>
    <w:rsid w:val="00C65170"/>
    <w:rsid w:val="00C919CA"/>
    <w:rsid w:val="00CB0AC8"/>
    <w:rsid w:val="00CB206E"/>
    <w:rsid w:val="00CB2096"/>
    <w:rsid w:val="00CB38B7"/>
    <w:rsid w:val="00CB3CB1"/>
    <w:rsid w:val="00CB7420"/>
    <w:rsid w:val="00CC1F5A"/>
    <w:rsid w:val="00CE0ED2"/>
    <w:rsid w:val="00CE1D44"/>
    <w:rsid w:val="00CE75F7"/>
    <w:rsid w:val="00CF7E82"/>
    <w:rsid w:val="00D05200"/>
    <w:rsid w:val="00D07542"/>
    <w:rsid w:val="00D11543"/>
    <w:rsid w:val="00D11D1D"/>
    <w:rsid w:val="00D122A3"/>
    <w:rsid w:val="00D12F85"/>
    <w:rsid w:val="00D2706E"/>
    <w:rsid w:val="00D320AE"/>
    <w:rsid w:val="00D323BE"/>
    <w:rsid w:val="00D33589"/>
    <w:rsid w:val="00D34E2A"/>
    <w:rsid w:val="00D45810"/>
    <w:rsid w:val="00D62102"/>
    <w:rsid w:val="00D649ED"/>
    <w:rsid w:val="00D71764"/>
    <w:rsid w:val="00D77471"/>
    <w:rsid w:val="00D82FFB"/>
    <w:rsid w:val="00D86D23"/>
    <w:rsid w:val="00D901A4"/>
    <w:rsid w:val="00DA2A1B"/>
    <w:rsid w:val="00DA3E76"/>
    <w:rsid w:val="00DA5F76"/>
    <w:rsid w:val="00DC177E"/>
    <w:rsid w:val="00DD23A6"/>
    <w:rsid w:val="00DD492B"/>
    <w:rsid w:val="00DD6DD5"/>
    <w:rsid w:val="00DE12F1"/>
    <w:rsid w:val="00DF0B44"/>
    <w:rsid w:val="00DF29CE"/>
    <w:rsid w:val="00E01264"/>
    <w:rsid w:val="00E046F2"/>
    <w:rsid w:val="00E06C2A"/>
    <w:rsid w:val="00E11780"/>
    <w:rsid w:val="00E12944"/>
    <w:rsid w:val="00E22130"/>
    <w:rsid w:val="00E22922"/>
    <w:rsid w:val="00E22A88"/>
    <w:rsid w:val="00E34E88"/>
    <w:rsid w:val="00E4189E"/>
    <w:rsid w:val="00E4339A"/>
    <w:rsid w:val="00E54D8E"/>
    <w:rsid w:val="00E55FE4"/>
    <w:rsid w:val="00E56AEE"/>
    <w:rsid w:val="00E56D7A"/>
    <w:rsid w:val="00E605BA"/>
    <w:rsid w:val="00E622DE"/>
    <w:rsid w:val="00E70A2F"/>
    <w:rsid w:val="00E716CB"/>
    <w:rsid w:val="00E71C9F"/>
    <w:rsid w:val="00EA1342"/>
    <w:rsid w:val="00EA15EE"/>
    <w:rsid w:val="00EA326D"/>
    <w:rsid w:val="00EA6C32"/>
    <w:rsid w:val="00EC0506"/>
    <w:rsid w:val="00EC0DB8"/>
    <w:rsid w:val="00EE2F32"/>
    <w:rsid w:val="00EE3E89"/>
    <w:rsid w:val="00EF19E5"/>
    <w:rsid w:val="00EF2BDC"/>
    <w:rsid w:val="00EF7CE7"/>
    <w:rsid w:val="00F007E9"/>
    <w:rsid w:val="00F02198"/>
    <w:rsid w:val="00F03B89"/>
    <w:rsid w:val="00F07514"/>
    <w:rsid w:val="00F134DC"/>
    <w:rsid w:val="00F21E37"/>
    <w:rsid w:val="00F307DF"/>
    <w:rsid w:val="00F379FA"/>
    <w:rsid w:val="00F47B40"/>
    <w:rsid w:val="00F534BC"/>
    <w:rsid w:val="00F55E62"/>
    <w:rsid w:val="00F57844"/>
    <w:rsid w:val="00F63D01"/>
    <w:rsid w:val="00F66625"/>
    <w:rsid w:val="00F66EDF"/>
    <w:rsid w:val="00F75D76"/>
    <w:rsid w:val="00F901C1"/>
    <w:rsid w:val="00F92138"/>
    <w:rsid w:val="00FA7099"/>
    <w:rsid w:val="00FC36E9"/>
    <w:rsid w:val="00FC4FC1"/>
    <w:rsid w:val="00FD1C07"/>
    <w:rsid w:val="00FF026A"/>
    <w:rsid w:val="00FF39AA"/>
    <w:rsid w:val="00FF7E34"/>
    <w:rsid w:val="02B85D44"/>
    <w:rsid w:val="04252E9C"/>
    <w:rsid w:val="569A440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A720C"/>
  <w15:docId w15:val="{AA095ACC-3DC2-42E6-B8D4-68E1E62A1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rPr>
      <w:rFonts w:cs="Lohit Hindi"/>
    </w:rPr>
  </w:style>
  <w:style w:type="paragraph" w:styleId="af3">
    <w:name w:val="Normal (Web)"/>
    <w:basedOn w:val="a0"/>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rPr>
      <w:rFonts w:ascii="Segoe UI" w:eastAsiaTheme="minorEastAsia" w:hAnsi="Segoe UI" w:cs="Segoe UI"/>
      <w:sz w:val="18"/>
      <w:szCs w:val="18"/>
      <w:lang w:eastAsia="ru-RU"/>
    </w:rPr>
  </w:style>
  <w:style w:type="character" w:customStyle="1" w:styleId="10">
    <w:name w:val="Заголовок 1 Знак"/>
    <w:basedOn w:val="a3"/>
    <w:link w:val="1"/>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Pr>
      <w:rFonts w:ascii="Cambria" w:eastAsia="Times New Roman" w:hAnsi="Cambria" w:cs="Times New Roman"/>
      <w:b/>
      <w:bCs/>
      <w:sz w:val="26"/>
      <w:szCs w:val="26"/>
      <w:lang w:val="zh-CN" w:eastAsia="ar-SA"/>
    </w:rPr>
  </w:style>
  <w:style w:type="character" w:customStyle="1" w:styleId="40">
    <w:name w:val="Заголовок 4 Знак"/>
    <w:basedOn w:val="a3"/>
    <w:link w:val="4"/>
    <w:rPr>
      <w:rFonts w:ascii="Calibri" w:eastAsia="Calibri" w:hAnsi="Calibri" w:cs="Times New Roman"/>
      <w:lang w:eastAsia="ar-SA"/>
    </w:rPr>
  </w:style>
  <w:style w:type="character" w:customStyle="1" w:styleId="50">
    <w:name w:val="Заголовок 5 Знак"/>
    <w:basedOn w:val="a3"/>
    <w:link w:val="5"/>
    <w:uiPriority w:val="9"/>
    <w:semiHidden/>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rPr>
      <w:rFonts w:cs="Times New Roman"/>
    </w:rPr>
  </w:style>
  <w:style w:type="character" w:customStyle="1" w:styleId="WW8Num4z0">
    <w:name w:val="WW8Num4z0"/>
    <w:rPr>
      <w:rFonts w:cs="Times New Roman"/>
    </w:rPr>
  </w:style>
  <w:style w:type="character" w:customStyle="1" w:styleId="WW8Num5z0">
    <w:name w:val="WW8Num5z0"/>
    <w:rPr>
      <w:rFonts w:ascii="Symbol" w:hAnsi="Symbol" w:cs="Symbol"/>
    </w:rPr>
  </w:style>
  <w:style w:type="character" w:customStyle="1" w:styleId="WW8Num6z0">
    <w:name w:val="WW8Num6z0"/>
  </w:style>
  <w:style w:type="character" w:customStyle="1" w:styleId="WW8Num7z0">
    <w:name w:val="WW8Num7z0"/>
    <w:rPr>
      <w:rFonts w:ascii="Symbol" w:hAnsi="Symbol" w:cs="Symbol"/>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cs="Times New Roman"/>
    </w:rPr>
  </w:style>
  <w:style w:type="character" w:customStyle="1" w:styleId="WW8Num14z0">
    <w:name w:val="WW8Num14z0"/>
    <w:qFormat/>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qFormat/>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rPr>
      <w:rFonts w:cs="Times New Roman"/>
    </w:rPr>
  </w:style>
  <w:style w:type="character" w:customStyle="1" w:styleId="WW8Num26z0">
    <w:name w:val="WW8Num26z0"/>
    <w:rPr>
      <w:rFonts w:cs="Times New Roman"/>
      <w:b/>
    </w:rPr>
  </w:style>
  <w:style w:type="character" w:customStyle="1" w:styleId="WW8Num26z1">
    <w:name w:val="WW8Num26z1"/>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0z0">
    <w:name w:val="WW8Num30z0"/>
    <w:rPr>
      <w:rFonts w:cs="Times New Roman"/>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16">
    <w:name w:val="Основной шрифт абзаца1"/>
  </w:style>
  <w:style w:type="character" w:customStyle="1" w:styleId="af7">
    <w:name w:val="Основной текст Знак"/>
    <w:rPr>
      <w:rFonts w:ascii="Times New Roman" w:hAnsi="Times New Roman" w:cs="Times New Roman"/>
      <w:sz w:val="24"/>
      <w:szCs w:val="24"/>
    </w:rPr>
  </w:style>
  <w:style w:type="character" w:customStyle="1" w:styleId="FontStyle19">
    <w:name w:val="Font Style19"/>
    <w:rPr>
      <w:rFonts w:ascii="Sylfaen" w:hAnsi="Sylfaen" w:cs="Sylfaen"/>
      <w:b/>
      <w:bCs/>
      <w:sz w:val="18"/>
      <w:szCs w:val="18"/>
    </w:rPr>
  </w:style>
  <w:style w:type="character" w:customStyle="1" w:styleId="FontStyle20">
    <w:name w:val="Font Style20"/>
    <w:rPr>
      <w:rFonts w:ascii="Times New Roman" w:hAnsi="Times New Roman" w:cs="Times New Roman"/>
      <w:b/>
      <w:bCs/>
      <w:i/>
      <w:iCs/>
      <w:spacing w:val="10"/>
      <w:sz w:val="14"/>
      <w:szCs w:val="14"/>
    </w:rPr>
  </w:style>
  <w:style w:type="character" w:customStyle="1" w:styleId="FontStyle21">
    <w:name w:val="Font Style21"/>
    <w:rPr>
      <w:rFonts w:ascii="Franklin Gothic Demi Cond" w:hAnsi="Franklin Gothic Demi Cond" w:cs="Franklin Gothic Demi Cond"/>
      <w:b/>
      <w:bCs/>
      <w:sz w:val="26"/>
      <w:szCs w:val="26"/>
    </w:rPr>
  </w:style>
  <w:style w:type="character" w:customStyle="1" w:styleId="FontStyle24">
    <w:name w:val="Font Style24"/>
    <w:rPr>
      <w:rFonts w:ascii="Times New Roman" w:hAnsi="Times New Roman" w:cs="Times New Roman"/>
      <w:spacing w:val="-10"/>
      <w:sz w:val="20"/>
      <w:szCs w:val="20"/>
    </w:rPr>
  </w:style>
  <w:style w:type="character" w:customStyle="1" w:styleId="af8">
    <w:name w:val="Название Знак"/>
    <w:link w:val="af9"/>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rPr>
      <w:rFonts w:cs="Times New Roman"/>
    </w:rPr>
  </w:style>
  <w:style w:type="character" w:customStyle="1" w:styleId="afb">
    <w:name w:val="Нижний колонтитул Знак"/>
    <w:uiPriority w:val="99"/>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rPr>
      <w:rFonts w:ascii="Courier New" w:hAnsi="Courier New" w:cs="Courier New"/>
      <w:sz w:val="20"/>
      <w:szCs w:val="20"/>
    </w:rPr>
  </w:style>
  <w:style w:type="character" w:customStyle="1" w:styleId="afd">
    <w:name w:val="Символ нумерации"/>
  </w:style>
  <w:style w:type="character" w:customStyle="1" w:styleId="a6">
    <w:name w:val="Заголовок Знак"/>
    <w:basedOn w:val="a3"/>
    <w:link w:val="a1"/>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rPr>
      <w:rFonts w:ascii="Times New Roman" w:eastAsia="Times New Roman" w:hAnsi="Times New Roman" w:cs="Times New Roman"/>
      <w:sz w:val="24"/>
      <w:szCs w:val="24"/>
      <w:lang w:eastAsia="ar-SA"/>
    </w:rPr>
  </w:style>
  <w:style w:type="paragraph" w:customStyle="1" w:styleId="17">
    <w:name w:val="Название1"/>
    <w:basedOn w:val="a0"/>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343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a.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udent_Groups xmlns="ba4f445d-a2f0-41dc-9831-20786722da47">
      <UserInfo>
        <DisplayName/>
        <AccountId xsi:nil="true"/>
        <AccountType/>
      </UserInfo>
    </Student_Groups>
    <Distribution_Groups xmlns="ba4f445d-a2f0-41dc-9831-20786722da47" xsi:nil="true"/>
    <Self_Registration_Enabled xmlns="ba4f445d-a2f0-41dc-9831-20786722da47" xsi:nil="true"/>
    <LMS_Mappings xmlns="ba4f445d-a2f0-41dc-9831-20786722da47" xsi:nil="true"/>
    <CultureName xmlns="ba4f445d-a2f0-41dc-9831-20786722da47" xsi:nil="true"/>
    <Has_Teacher_Only_SectionGroup xmlns="ba4f445d-a2f0-41dc-9831-20786722da47" xsi:nil="true"/>
    <Invited_Teachers xmlns="ba4f445d-a2f0-41dc-9831-20786722da47" xsi:nil="true"/>
    <Invited_Students xmlns="ba4f445d-a2f0-41dc-9831-20786722da47" xsi:nil="true"/>
    <FolderType xmlns="ba4f445d-a2f0-41dc-9831-20786722da47" xsi:nil="true"/>
    <Teachers xmlns="ba4f445d-a2f0-41dc-9831-20786722da47">
      <UserInfo>
        <DisplayName/>
        <AccountId xsi:nil="true"/>
        <AccountType/>
      </UserInfo>
    </Teachers>
    <Templates xmlns="ba4f445d-a2f0-41dc-9831-20786722da47" xsi:nil="true"/>
    <Is_Collaboration_Space_Locked xmlns="ba4f445d-a2f0-41dc-9831-20786722da47" xsi:nil="true"/>
    <TeamsChannelId xmlns="ba4f445d-a2f0-41dc-9831-20786722da47" xsi:nil="true"/>
    <Owner xmlns="ba4f445d-a2f0-41dc-9831-20786722da47">
      <UserInfo>
        <DisplayName/>
        <AccountId xsi:nil="true"/>
        <AccountType/>
      </UserInfo>
    </Owner>
    <Math_Settings xmlns="ba4f445d-a2f0-41dc-9831-20786722da47" xsi:nil="true"/>
    <DefaultSectionNames xmlns="ba4f445d-a2f0-41dc-9831-20786722da47" xsi:nil="true"/>
    <IsNotebookLocked xmlns="ba4f445d-a2f0-41dc-9831-20786722da47" xsi:nil="true"/>
    <NotebookType xmlns="ba4f445d-a2f0-41dc-9831-20786722da47" xsi:nil="true"/>
    <Students xmlns="ba4f445d-a2f0-41dc-9831-20786722da47">
      <UserInfo>
        <DisplayName/>
        <AccountId xsi:nil="true"/>
        <AccountType/>
      </UserInfo>
    </Students>
    <AppVersion xmlns="ba4f445d-a2f0-41dc-9831-20786722da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9387A4F47CF4740A046D1AB1F422D47" ma:contentTypeVersion="34" ma:contentTypeDescription="Создание документа." ma:contentTypeScope="" ma:versionID="0bb178c1b248f6ea34d48c30749fabde">
  <xsd:schema xmlns:xsd="http://www.w3.org/2001/XMLSchema" xmlns:xs="http://www.w3.org/2001/XMLSchema" xmlns:p="http://schemas.microsoft.com/office/2006/metadata/properties" xmlns:ns3="ba4f445d-a2f0-41dc-9831-20786722da47" xmlns:ns4="98269c64-0f69-4a3f-8e8b-d5992816c6d1" targetNamespace="http://schemas.microsoft.com/office/2006/metadata/properties" ma:root="true" ma:fieldsID="aa5fd76c162206ff9424eb88dbe57004" ns3:_="" ns4:_="">
    <xsd:import namespace="ba4f445d-a2f0-41dc-9831-20786722da47"/>
    <xsd:import namespace="98269c64-0f69-4a3f-8e8b-d5992816c6d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4f445d-a2f0-41dc-9831-20786722d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NotebookType" ma:index="13" nillable="true" ma:displayName="Notebook Type" ma:internalName="NotebookType">
      <xsd:simpleType>
        <xsd:restriction base="dms:Text"/>
      </xsd:simpleType>
    </xsd:element>
    <xsd:element name="FolderType" ma:index="14" nillable="true" ma:displayName="Folder Type" ma:internalName="FolderType">
      <xsd:simpleType>
        <xsd:restriction base="dms:Text"/>
      </xsd:simpleType>
    </xsd:element>
    <xsd:element name="CultureName" ma:index="15" nillable="true" ma:displayName="Culture Name" ma:internalName="CultureName">
      <xsd:simpleType>
        <xsd:restriction base="dms:Text"/>
      </xsd:simpleType>
    </xsd:element>
    <xsd:element name="AppVersion" ma:index="16" nillable="true" ma:displayName="App Version" ma:internalName="AppVersion">
      <xsd:simpleType>
        <xsd:restriction base="dms:Text"/>
      </xsd:simpleType>
    </xsd:element>
    <xsd:element name="TeamsChannelId" ma:index="17" nillable="true" ma:displayName="Teams Channel Id" ma:internalName="TeamsChannelId">
      <xsd:simpleType>
        <xsd:restriction base="dms:Text"/>
      </xsd:simpleType>
    </xsd:element>
    <xsd:element name="Owner" ma:index="18"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9" nillable="true" ma:displayName="Math Settings" ma:internalName="Math_Settings">
      <xsd:simpleType>
        <xsd:restriction base="dms:Text"/>
      </xsd:simpleType>
    </xsd:element>
    <xsd:element name="DefaultSectionNames" ma:index="20" nillable="true" ma:displayName="Default Section Names" ma:internalName="DefaultSectionNames">
      <xsd:simpleType>
        <xsd:restriction base="dms:Note">
          <xsd:maxLength value="255"/>
        </xsd:restriction>
      </xsd:simpleType>
    </xsd:element>
    <xsd:element name="Templates" ma:index="21" nillable="true" ma:displayName="Templates" ma:internalName="Templates">
      <xsd:simpleType>
        <xsd:restriction base="dms:Note">
          <xsd:maxLength value="255"/>
        </xsd:restriction>
      </xsd:simpleType>
    </xsd:element>
    <xsd:element name="Teachers" ma:index="22"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3"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24"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5" nillable="true" ma:displayName="Distribution Groups" ma:internalName="Distribution_Groups">
      <xsd:simpleType>
        <xsd:restriction base="dms:Note">
          <xsd:maxLength value="255"/>
        </xsd:restriction>
      </xsd:simpleType>
    </xsd:element>
    <xsd:element name="LMS_Mappings" ma:index="26" nillable="true" ma:displayName="LMS Mappings" ma:internalName="LMS_Mappings">
      <xsd:simpleType>
        <xsd:restriction base="dms:Note">
          <xsd:maxLength value="255"/>
        </xsd:restriction>
      </xsd:simpleType>
    </xsd:element>
    <xsd:element name="Invited_Teachers" ma:index="27" nillable="true" ma:displayName="Invited Teachers" ma:internalName="Invited_Teachers">
      <xsd:simpleType>
        <xsd:restriction base="dms:Note">
          <xsd:maxLength value="255"/>
        </xsd:restriction>
      </xsd:simpleType>
    </xsd:element>
    <xsd:element name="Invited_Students" ma:index="28" nillable="true" ma:displayName="Invited Students" ma:internalName="Invited_Students">
      <xsd:simpleType>
        <xsd:restriction base="dms:Note">
          <xsd:maxLength value="255"/>
        </xsd:restriction>
      </xsd:simpleType>
    </xsd:element>
    <xsd:element name="Self_Registration_Enabled" ma:index="29" nillable="true" ma:displayName="Self Registration Enabled" ma:internalName="Self_Registration_Enabled">
      <xsd:simpleType>
        <xsd:restriction base="dms:Boolean"/>
      </xsd:simpleType>
    </xsd:element>
    <xsd:element name="Has_Teacher_Only_SectionGroup" ma:index="30" nillable="true" ma:displayName="Has Teacher Only SectionGroup" ma:internalName="Has_Teacher_Only_SectionGroup">
      <xsd:simpleType>
        <xsd:restriction base="dms:Boolean"/>
      </xsd:simpleType>
    </xsd:element>
    <xsd:element name="Is_Collaboration_Space_Locked" ma:index="31" nillable="true" ma:displayName="Is Collaboration Space Locked" ma:internalName="Is_Collaboration_Space_Locked">
      <xsd:simpleType>
        <xsd:restriction base="dms:Boolean"/>
      </xsd:simpleType>
    </xsd:element>
    <xsd:element name="IsNotebookLocked" ma:index="32" nillable="true" ma:displayName="Is Notebook Locked" ma:internalName="IsNotebookLocked">
      <xsd:simpleType>
        <xsd:restriction base="dms:Boolean"/>
      </xsd:simpleType>
    </xsd:element>
    <xsd:element name="MediaServiceAutoKeyPoints" ma:index="33" nillable="true" ma:displayName="MediaServiceAutoKeyPoints" ma:hidden="true" ma:internalName="MediaServiceAutoKeyPoints" ma:readOnly="true">
      <xsd:simpleType>
        <xsd:restriction base="dms:Note"/>
      </xsd:simpleType>
    </xsd:element>
    <xsd:element name="MediaServiceKeyPoints" ma:index="34" nillable="true" ma:displayName="KeyPoints" ma:internalName="MediaServiceKeyPoints" ma:readOnly="true">
      <xsd:simpleType>
        <xsd:restriction base="dms:Note">
          <xsd:maxLength value="255"/>
        </xsd:restriction>
      </xsd:simpleType>
    </xsd:element>
    <xsd:element name="MediaServiceDateTaken" ma:index="35" nillable="true" ma:displayName="MediaServiceDateTaken" ma:hidden="true" ma:internalName="MediaServiceDateTaken" ma:readOnly="true">
      <xsd:simpleType>
        <xsd:restriction base="dms:Text"/>
      </xsd:simpleType>
    </xsd:element>
    <xsd:element name="MediaServiceAutoTags" ma:index="36" nillable="true" ma:displayName="Tags" ma:internalName="MediaServiceAutoTags"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OCR" ma:index="39" nillable="true" ma:displayName="Extracted Text" ma:internalName="MediaServiceOCR" ma:readOnly="true">
      <xsd:simpleType>
        <xsd:restriction base="dms:Note">
          <xsd:maxLength value="255"/>
        </xsd:restriction>
      </xsd:simpleType>
    </xsd:element>
    <xsd:element name="MediaServiceLocation" ma:index="40" nillable="true" ma:displayName="Location" ma:internalName="MediaServiceLocation" ma:readOnly="true">
      <xsd:simpleType>
        <xsd:restriction base="dms:Text"/>
      </xsd:simpleType>
    </xsd:element>
    <xsd:element name="MediaLengthInSeconds" ma:index="4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269c64-0f69-4a3f-8e8b-d5992816c6d1"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CE3D8-00EC-4BDD-B969-F6E41D97E1AD}">
  <ds:schemaRefs>
    <ds:schemaRef ds:uri="http://schemas.microsoft.com/office/2006/metadata/properties"/>
    <ds:schemaRef ds:uri="http://schemas.microsoft.com/office/infopath/2007/PartnerControls"/>
    <ds:schemaRef ds:uri="ba4f445d-a2f0-41dc-9831-20786722da47"/>
  </ds:schemaRefs>
</ds:datastoreItem>
</file>

<file path=customXml/itemProps2.xml><?xml version="1.0" encoding="utf-8"?>
<ds:datastoreItem xmlns:ds="http://schemas.openxmlformats.org/officeDocument/2006/customXml" ds:itemID="{F74D6269-ACE7-4DAC-BC4A-2FAD6C330DCD}">
  <ds:schemaRefs>
    <ds:schemaRef ds:uri="http://schemas.microsoft.com/sharepoint/v3/contenttype/forms"/>
  </ds:schemaRefs>
</ds:datastoreItem>
</file>

<file path=customXml/itemProps3.xml><?xml version="1.0" encoding="utf-8"?>
<ds:datastoreItem xmlns:ds="http://schemas.openxmlformats.org/officeDocument/2006/customXml" ds:itemID="{16B50B0A-F54C-4F4C-9F48-1D0AEC3CA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4f445d-a2f0-41dc-9831-20786722da47"/>
    <ds:schemaRef ds:uri="98269c64-0f69-4a3f-8e8b-d5992816c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EEA5BC-B163-4B01-8EF3-5775ED8E7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26</Pages>
  <Words>6537</Words>
  <Characters>37261</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7</cp:revision>
  <cp:lastPrinted>2024-03-29T09:37:00Z</cp:lastPrinted>
  <dcterms:created xsi:type="dcterms:W3CDTF">2025-03-31T12:37:00Z</dcterms:created>
  <dcterms:modified xsi:type="dcterms:W3CDTF">2025-04-30T10:02:00Z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1049-11.2.0.11130</vt:lpwstr>
  </property>
  <property fmtid="{D5CDD505-2E9C-101B-9397-08002B2CF9AE}" pid="3" name="ICV">
    <vt:lpwstr>3DD7159131F342F4908DA75E3086B204</vt:lpwstr>
  </property>
  <property fmtid="{D5CDD505-2E9C-101B-9397-08002B2CF9AE}" pid="4" name="ContentTypeId">
    <vt:lpwstr>0x010100C9387A4F47CF4740A046D1AB1F422D47</vt:lpwstr>
  </property>
</Properties>
</file>